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58"/>
        <w:gridCol w:w="2771"/>
        <w:gridCol w:w="2408"/>
      </w:tblGrid>
      <w:tr w:rsidR="001E5E6C" w:rsidRPr="00AD24AA" w:rsidTr="00EF03CD">
        <w:tc>
          <w:tcPr>
            <w:tcW w:w="7937" w:type="dxa"/>
            <w:gridSpan w:val="3"/>
            <w:tcMar>
              <w:bottom w:w="510" w:type="dxa"/>
              <w:right w:w="0" w:type="dxa"/>
            </w:tcMar>
          </w:tcPr>
          <w:p w:rsidR="001E5E6C" w:rsidRPr="00AD24AA" w:rsidRDefault="00AD24AA" w:rsidP="00781E9A">
            <w:pPr>
              <w:spacing w:line="255" w:lineRule="exact"/>
              <w:rPr>
                <w:b/>
                <w:noProof/>
                <w:sz w:val="22"/>
              </w:rPr>
            </w:pPr>
            <w:bookmarkStart w:id="0" w:name="Notes" w:colFirst="0" w:colLast="0"/>
            <w:bookmarkStart w:id="1" w:name="InfoTable"/>
            <w:bookmarkStart w:id="2" w:name="_GoBack"/>
            <w:bookmarkEnd w:id="2"/>
            <w:r>
              <w:rPr>
                <w:b/>
                <w:noProof/>
                <w:sz w:val="22"/>
              </w:rPr>
              <w:t>Notulen</w:t>
            </w:r>
          </w:p>
        </w:tc>
      </w:tr>
      <w:tr w:rsidR="001E5E6C" w:rsidRPr="00AD24AA" w:rsidTr="00EF03CD">
        <w:tc>
          <w:tcPr>
            <w:tcW w:w="7937" w:type="dxa"/>
            <w:gridSpan w:val="3"/>
            <w:tcMar>
              <w:right w:w="0" w:type="dxa"/>
            </w:tcMar>
          </w:tcPr>
          <w:p w:rsidR="001E5E6C" w:rsidRPr="00AD24AA" w:rsidRDefault="00AD24AA" w:rsidP="00781E9A">
            <w:pPr>
              <w:spacing w:line="255" w:lineRule="exact"/>
              <w:rPr>
                <w:b/>
                <w:noProof/>
                <w:sz w:val="15"/>
              </w:rPr>
            </w:pPr>
            <w:bookmarkStart w:id="3" w:name="From" w:colFirst="0" w:colLast="0"/>
            <w:bookmarkEnd w:id="0"/>
            <w:r>
              <w:rPr>
                <w:b/>
                <w:noProof/>
                <w:sz w:val="15"/>
              </w:rPr>
              <w:t>Van</w:t>
            </w:r>
          </w:p>
        </w:tc>
      </w:tr>
      <w:tr w:rsidR="001E5E6C" w:rsidRPr="00AD24AA" w:rsidTr="00EF03CD">
        <w:bookmarkEnd w:id="3" w:displacedByCustomXml="next"/>
        <w:bookmarkStart w:id="4" w:name="bmFrom" w:colFirst="0" w:colLast="0" w:displacedByCustomXml="next"/>
        <w:sdt>
          <w:sdtPr>
            <w:rPr>
              <w:noProof/>
              <w:sz w:val="15"/>
            </w:rPr>
            <w:tag w:val="ccFrom"/>
            <w:id w:val="2102061553"/>
            <w:placeholder>
              <w:docPart w:val="1F6EAA8FA6DA4702835C2012CCFB3AF8"/>
            </w:placeholder>
          </w:sdtPr>
          <w:sdtEndPr/>
          <w:sdtContent>
            <w:tc>
              <w:tcPr>
                <w:tcW w:w="7937" w:type="dxa"/>
                <w:gridSpan w:val="3"/>
                <w:tcMar>
                  <w:bottom w:w="255" w:type="dxa"/>
                  <w:right w:w="0" w:type="dxa"/>
                </w:tcMar>
              </w:tcPr>
              <w:p w:rsidR="001E5E6C" w:rsidRPr="00AD24AA" w:rsidRDefault="00AD24AA" w:rsidP="00781E9A">
                <w:pPr>
                  <w:spacing w:line="255" w:lineRule="exact"/>
                  <w:rPr>
                    <w:noProof/>
                    <w:sz w:val="15"/>
                  </w:rPr>
                </w:pPr>
                <w:r>
                  <w:rPr>
                    <w:noProof/>
                    <w:sz w:val="15"/>
                  </w:rPr>
                  <w:t>W. (Mirja) Timmers-Wennink</w:t>
                </w:r>
              </w:p>
            </w:tc>
          </w:sdtContent>
        </w:sdt>
      </w:tr>
      <w:tr w:rsidR="001E5E6C" w:rsidRPr="00AD24AA" w:rsidTr="00EF03CD">
        <w:tc>
          <w:tcPr>
            <w:tcW w:w="7937" w:type="dxa"/>
            <w:gridSpan w:val="3"/>
            <w:tcMar>
              <w:right w:w="108" w:type="dxa"/>
            </w:tcMar>
          </w:tcPr>
          <w:p w:rsidR="001E5E6C" w:rsidRPr="00AD24AA" w:rsidRDefault="00AD24AA" w:rsidP="00781E9A">
            <w:pPr>
              <w:spacing w:line="255" w:lineRule="exact"/>
              <w:rPr>
                <w:b/>
                <w:noProof/>
                <w:sz w:val="15"/>
              </w:rPr>
            </w:pPr>
            <w:bookmarkStart w:id="5" w:name="Meeting" w:colFirst="0" w:colLast="0"/>
            <w:bookmarkEnd w:id="4"/>
            <w:r>
              <w:rPr>
                <w:b/>
                <w:noProof/>
                <w:sz w:val="15"/>
              </w:rPr>
              <w:t>Overleg</w:t>
            </w:r>
          </w:p>
        </w:tc>
      </w:tr>
      <w:tr w:rsidR="001E5E6C" w:rsidRPr="00AD24AA" w:rsidTr="00EF03CD">
        <w:tc>
          <w:tcPr>
            <w:tcW w:w="7937" w:type="dxa"/>
            <w:gridSpan w:val="3"/>
            <w:tcMar>
              <w:bottom w:w="255" w:type="dxa"/>
              <w:right w:w="0" w:type="dxa"/>
            </w:tcMar>
          </w:tcPr>
          <w:p w:rsidR="001E5E6C" w:rsidRPr="00AD24AA" w:rsidRDefault="00AD24AA" w:rsidP="00781E9A">
            <w:pPr>
              <w:spacing w:line="255" w:lineRule="exact"/>
              <w:rPr>
                <w:noProof/>
                <w:sz w:val="15"/>
              </w:rPr>
            </w:pPr>
            <w:bookmarkStart w:id="6" w:name="bmMeeting" w:colFirst="0" w:colLast="0"/>
            <w:bookmarkEnd w:id="5"/>
            <w:r>
              <w:rPr>
                <w:noProof/>
                <w:sz w:val="15"/>
              </w:rPr>
              <w:t>MST samenwerking geboortezorg professionals</w:t>
            </w:r>
          </w:p>
        </w:tc>
      </w:tr>
      <w:tr w:rsidR="001E5E6C" w:rsidRPr="00AD24AA" w:rsidTr="00EF03CD">
        <w:tc>
          <w:tcPr>
            <w:tcW w:w="7937" w:type="dxa"/>
            <w:gridSpan w:val="3"/>
            <w:tcMar>
              <w:right w:w="0" w:type="dxa"/>
            </w:tcMar>
          </w:tcPr>
          <w:p w:rsidR="001E5E6C" w:rsidRPr="00AD24AA" w:rsidRDefault="00AD24AA" w:rsidP="00781E9A">
            <w:pPr>
              <w:spacing w:line="255" w:lineRule="exact"/>
              <w:rPr>
                <w:b/>
                <w:noProof/>
                <w:sz w:val="15"/>
              </w:rPr>
            </w:pPr>
            <w:bookmarkStart w:id="7" w:name="DateAndTime" w:colFirst="0" w:colLast="0"/>
            <w:bookmarkEnd w:id="6"/>
            <w:r>
              <w:rPr>
                <w:b/>
                <w:noProof/>
                <w:sz w:val="15"/>
              </w:rPr>
              <w:t>Datum en tijd</w:t>
            </w:r>
          </w:p>
        </w:tc>
      </w:tr>
      <w:tr w:rsidR="001E5E6C" w:rsidRPr="00AD24AA" w:rsidTr="00EF03CD">
        <w:bookmarkEnd w:id="7" w:displacedByCustomXml="next"/>
        <w:bookmarkStart w:id="8" w:name="bmDateAndTime" w:colFirst="0" w:colLast="0" w:displacedByCustomXml="next"/>
        <w:sdt>
          <w:sdtPr>
            <w:rPr>
              <w:noProof/>
              <w:sz w:val="15"/>
            </w:rPr>
            <w:tag w:val="ccDateAndTime"/>
            <w:id w:val="1612621659"/>
            <w:placeholder>
              <w:docPart w:val="4BA4CAD20FC647FC9F767A7A2CB1E749"/>
            </w:placeholder>
          </w:sdtPr>
          <w:sdtEndPr/>
          <w:sdtContent>
            <w:tc>
              <w:tcPr>
                <w:tcW w:w="7937" w:type="dxa"/>
                <w:gridSpan w:val="3"/>
                <w:tcMar>
                  <w:bottom w:w="255" w:type="dxa"/>
                  <w:right w:w="0" w:type="dxa"/>
                </w:tcMar>
              </w:tcPr>
              <w:p w:rsidR="001E5E6C" w:rsidRPr="00AD24AA" w:rsidRDefault="00AD24AA" w:rsidP="00781E9A">
                <w:pPr>
                  <w:spacing w:line="255" w:lineRule="exact"/>
                  <w:rPr>
                    <w:noProof/>
                    <w:sz w:val="15"/>
                  </w:rPr>
                </w:pPr>
                <w:r>
                  <w:rPr>
                    <w:noProof/>
                    <w:sz w:val="15"/>
                  </w:rPr>
                  <w:t>29 oktober 2020</w:t>
                </w:r>
              </w:p>
            </w:tc>
          </w:sdtContent>
        </w:sdt>
      </w:tr>
      <w:tr w:rsidR="001E5E6C" w:rsidRPr="00AD24AA" w:rsidTr="00EF03CD">
        <w:tc>
          <w:tcPr>
            <w:tcW w:w="7937" w:type="dxa"/>
            <w:gridSpan w:val="3"/>
            <w:tcMar>
              <w:right w:w="0" w:type="dxa"/>
            </w:tcMar>
          </w:tcPr>
          <w:p w:rsidR="001E5E6C" w:rsidRPr="00AD24AA" w:rsidRDefault="00AD24AA" w:rsidP="00781E9A">
            <w:pPr>
              <w:spacing w:line="255" w:lineRule="exact"/>
              <w:rPr>
                <w:b/>
                <w:noProof/>
                <w:sz w:val="15"/>
              </w:rPr>
            </w:pPr>
            <w:bookmarkStart w:id="9" w:name="Present" w:colFirst="0" w:colLast="0"/>
            <w:bookmarkEnd w:id="8"/>
            <w:r>
              <w:rPr>
                <w:b/>
                <w:noProof/>
                <w:sz w:val="15"/>
              </w:rPr>
              <w:t>Aanwezig</w:t>
            </w:r>
          </w:p>
        </w:tc>
      </w:tr>
      <w:tr w:rsidR="001E5E6C" w:rsidRPr="00AD24AA" w:rsidTr="00EF03CD">
        <w:tc>
          <w:tcPr>
            <w:tcW w:w="7937" w:type="dxa"/>
            <w:gridSpan w:val="3"/>
            <w:tcMar>
              <w:bottom w:w="255" w:type="dxa"/>
              <w:right w:w="0" w:type="dxa"/>
            </w:tcMar>
          </w:tcPr>
          <w:p w:rsidR="00AD24AA" w:rsidRDefault="00AD24AA" w:rsidP="00781E9A">
            <w:pPr>
              <w:spacing w:line="255" w:lineRule="exact"/>
              <w:rPr>
                <w:noProof/>
                <w:sz w:val="15"/>
              </w:rPr>
            </w:pPr>
            <w:bookmarkStart w:id="10" w:name="bmPresent" w:colFirst="0" w:colLast="0"/>
            <w:bookmarkEnd w:id="9"/>
            <w:r>
              <w:rPr>
                <w:noProof/>
                <w:sz w:val="15"/>
              </w:rPr>
              <w:t>online meeting</w:t>
            </w:r>
          </w:p>
          <w:p w:rsidR="001E5E6C" w:rsidRPr="00AD24AA" w:rsidRDefault="00AD24AA" w:rsidP="00781E9A">
            <w:pPr>
              <w:spacing w:line="255" w:lineRule="exact"/>
              <w:rPr>
                <w:noProof/>
                <w:sz w:val="15"/>
              </w:rPr>
            </w:pPr>
            <w:r>
              <w:rPr>
                <w:noProof/>
                <w:sz w:val="15"/>
              </w:rPr>
              <w:t>Marloes Pots, Jelle Baalman, Arjanne Kroese, Nienke Bijen, Barbara Vos, Ilona Verboom, Barbara Steverink, Tamara Beumer, Jenny Asma, Daniela Conqiue, Martine Slotman</w:t>
            </w:r>
          </w:p>
        </w:tc>
      </w:tr>
      <w:tr w:rsidR="001E5E6C" w:rsidRPr="00AD24AA" w:rsidTr="00EF03CD">
        <w:tc>
          <w:tcPr>
            <w:tcW w:w="7937" w:type="dxa"/>
            <w:gridSpan w:val="3"/>
            <w:tcMar>
              <w:right w:w="0" w:type="dxa"/>
            </w:tcMar>
          </w:tcPr>
          <w:p w:rsidR="001E5E6C" w:rsidRPr="00AD24AA" w:rsidRDefault="001E5E6C" w:rsidP="00781E9A">
            <w:pPr>
              <w:spacing w:line="255" w:lineRule="exact"/>
              <w:rPr>
                <w:b/>
                <w:noProof/>
                <w:sz w:val="15"/>
              </w:rPr>
            </w:pPr>
            <w:bookmarkStart w:id="11" w:name="Absent" w:colFirst="0" w:colLast="0"/>
            <w:bookmarkEnd w:id="10"/>
          </w:p>
        </w:tc>
      </w:tr>
      <w:tr w:rsidR="001E5E6C" w:rsidRPr="00AD24AA" w:rsidTr="00EF03CD">
        <w:tc>
          <w:tcPr>
            <w:tcW w:w="7937" w:type="dxa"/>
            <w:gridSpan w:val="3"/>
            <w:tcMar>
              <w:bottom w:w="510" w:type="dxa"/>
              <w:right w:w="0" w:type="dxa"/>
            </w:tcMar>
          </w:tcPr>
          <w:p w:rsidR="001E5E6C" w:rsidRPr="00AD24AA" w:rsidRDefault="001E5E6C" w:rsidP="00781E9A">
            <w:pPr>
              <w:spacing w:line="255" w:lineRule="exact"/>
              <w:rPr>
                <w:noProof/>
                <w:sz w:val="15"/>
              </w:rPr>
            </w:pPr>
            <w:bookmarkStart w:id="12" w:name="bmAbsent" w:colFirst="0" w:colLast="0"/>
            <w:bookmarkEnd w:id="11"/>
          </w:p>
        </w:tc>
      </w:tr>
      <w:tr w:rsidR="001E5E6C" w:rsidRPr="00AD24AA" w:rsidTr="00BC7CD8">
        <w:tc>
          <w:tcPr>
            <w:tcW w:w="2758" w:type="dxa"/>
            <w:tcMar>
              <w:right w:w="108" w:type="dxa"/>
            </w:tcMar>
          </w:tcPr>
          <w:p w:rsidR="001E5E6C" w:rsidRPr="00AD24AA" w:rsidRDefault="00AD24AA" w:rsidP="001E5E6C">
            <w:pPr>
              <w:spacing w:line="255" w:lineRule="exact"/>
              <w:rPr>
                <w:b/>
                <w:sz w:val="15"/>
              </w:rPr>
            </w:pPr>
            <w:bookmarkStart w:id="13" w:name="Date" w:colFirst="0" w:colLast="0"/>
            <w:bookmarkStart w:id="14" w:name="OurReference" w:colFirst="1" w:colLast="1"/>
            <w:bookmarkEnd w:id="12"/>
            <w:r>
              <w:rPr>
                <w:b/>
                <w:sz w:val="15"/>
              </w:rPr>
              <w:t>Datum</w:t>
            </w:r>
          </w:p>
        </w:tc>
        <w:tc>
          <w:tcPr>
            <w:tcW w:w="2771" w:type="dxa"/>
            <w:tcMar>
              <w:right w:w="108" w:type="dxa"/>
            </w:tcMar>
          </w:tcPr>
          <w:p w:rsidR="001E5E6C" w:rsidRPr="00AD24AA" w:rsidRDefault="00AD24AA" w:rsidP="001E5E6C">
            <w:pPr>
              <w:spacing w:line="255" w:lineRule="exact"/>
              <w:rPr>
                <w:b/>
                <w:noProof/>
                <w:sz w:val="15"/>
              </w:rPr>
            </w:pPr>
            <w:r>
              <w:rPr>
                <w:b/>
                <w:noProof/>
                <w:sz w:val="15"/>
              </w:rPr>
              <w:t>Ons kenmerk</w:t>
            </w:r>
          </w:p>
        </w:tc>
        <w:tc>
          <w:tcPr>
            <w:tcW w:w="2408" w:type="dxa"/>
            <w:tcMar>
              <w:right w:w="108" w:type="dxa"/>
            </w:tcMar>
          </w:tcPr>
          <w:p w:rsidR="001E5E6C" w:rsidRPr="00AD24AA" w:rsidRDefault="001E5E6C" w:rsidP="001E5E6C">
            <w:pPr>
              <w:spacing w:line="255" w:lineRule="exact"/>
              <w:rPr>
                <w:b/>
                <w:noProof/>
                <w:sz w:val="15"/>
              </w:rPr>
            </w:pPr>
            <w:r w:rsidRPr="00AD24AA">
              <w:rPr>
                <w:b/>
                <w:noProof/>
                <w:sz w:val="15"/>
              </w:rPr>
              <w:fldChar w:fldCharType="begin"/>
            </w:r>
            <w:r w:rsidRPr="00AD24AA">
              <w:rPr>
                <w:b/>
                <w:noProof/>
                <w:sz w:val="15"/>
              </w:rPr>
              <w:instrText xml:space="preserve"> DOCPROPERTY  pageText </w:instrText>
            </w:r>
            <w:r w:rsidRPr="00AD24AA">
              <w:rPr>
                <w:b/>
                <w:noProof/>
                <w:sz w:val="15"/>
              </w:rPr>
              <w:fldChar w:fldCharType="separate"/>
            </w:r>
            <w:r w:rsidR="00AD24AA">
              <w:rPr>
                <w:b/>
                <w:noProof/>
                <w:sz w:val="15"/>
              </w:rPr>
              <w:t>Pagina</w:t>
            </w:r>
            <w:r w:rsidRPr="00AD24AA">
              <w:rPr>
                <w:b/>
                <w:noProof/>
                <w:sz w:val="15"/>
              </w:rPr>
              <w:fldChar w:fldCharType="end"/>
            </w:r>
          </w:p>
        </w:tc>
      </w:tr>
      <w:tr w:rsidR="00435900" w:rsidRPr="00AD24AA" w:rsidTr="00BC7CD8">
        <w:bookmarkEnd w:id="14" w:displacedByCustomXml="next"/>
        <w:bookmarkEnd w:id="13" w:displacedByCustomXml="next"/>
        <w:bookmarkStart w:id="15" w:name="bmOurReference" w:colFirst="1" w:colLast="1" w:displacedByCustomXml="next"/>
        <w:bookmarkStart w:id="16" w:name="bmDate" w:colFirst="0" w:colLast="0" w:displacedByCustomXml="next"/>
        <w:sdt>
          <w:sdtPr>
            <w:rPr>
              <w:sz w:val="15"/>
            </w:rPr>
            <w:tag w:val="ccDate"/>
            <w:id w:val="-1886095961"/>
            <w:placeholder>
              <w:docPart w:val="3D4D6B3C24D84928B82D1A27124826CA"/>
            </w:placeholder>
          </w:sdtPr>
          <w:sdtEndPr/>
          <w:sdtContent>
            <w:tc>
              <w:tcPr>
                <w:tcW w:w="2758" w:type="dxa"/>
                <w:tcMar>
                  <w:right w:w="108" w:type="dxa"/>
                </w:tcMar>
              </w:tcPr>
              <w:p w:rsidR="00435900" w:rsidRPr="00AD24AA" w:rsidRDefault="00AD24AA" w:rsidP="008A419C">
                <w:pPr>
                  <w:spacing w:line="255" w:lineRule="exact"/>
                  <w:rPr>
                    <w:sz w:val="15"/>
                  </w:rPr>
                </w:pPr>
                <w:r>
                  <w:rPr>
                    <w:sz w:val="15"/>
                  </w:rPr>
                  <w:t>3 november 2020</w:t>
                </w:r>
              </w:p>
            </w:tc>
          </w:sdtContent>
        </w:sdt>
        <w:tc>
          <w:tcPr>
            <w:tcW w:w="2771" w:type="dxa"/>
            <w:tcMar>
              <w:right w:w="108" w:type="dxa"/>
            </w:tcMar>
          </w:tcPr>
          <w:p w:rsidR="00435900" w:rsidRPr="00AD24AA" w:rsidRDefault="00435900" w:rsidP="004B21A7">
            <w:pPr>
              <w:spacing w:line="255" w:lineRule="exact"/>
              <w:rPr>
                <w:noProof/>
                <w:sz w:val="15"/>
              </w:rPr>
            </w:pPr>
          </w:p>
        </w:tc>
        <w:tc>
          <w:tcPr>
            <w:tcW w:w="2408" w:type="dxa"/>
            <w:tcMar>
              <w:right w:w="108" w:type="dxa"/>
            </w:tcMar>
          </w:tcPr>
          <w:p w:rsidR="00435900" w:rsidRPr="00AD24AA" w:rsidRDefault="00135BB9" w:rsidP="004B21A7">
            <w:pPr>
              <w:spacing w:line="255" w:lineRule="exact"/>
              <w:rPr>
                <w:noProof/>
                <w:sz w:val="15"/>
              </w:rPr>
            </w:pPr>
            <w:r w:rsidRPr="00AD24AA">
              <w:rPr>
                <w:noProof/>
                <w:sz w:val="15"/>
              </w:rPr>
              <w:fldChar w:fldCharType="begin"/>
            </w:r>
            <w:r w:rsidRPr="00AD24AA">
              <w:rPr>
                <w:noProof/>
                <w:sz w:val="15"/>
              </w:rPr>
              <w:instrText xml:space="preserve"> PAGE </w:instrText>
            </w:r>
            <w:r w:rsidRPr="00AD24AA">
              <w:rPr>
                <w:noProof/>
                <w:sz w:val="15"/>
              </w:rPr>
              <w:fldChar w:fldCharType="separate"/>
            </w:r>
            <w:r w:rsidR="00AD24AA">
              <w:rPr>
                <w:noProof/>
                <w:sz w:val="15"/>
              </w:rPr>
              <w:t>1</w:t>
            </w:r>
            <w:r w:rsidRPr="00AD24AA">
              <w:rPr>
                <w:noProof/>
                <w:sz w:val="15"/>
              </w:rPr>
              <w:fldChar w:fldCharType="end"/>
            </w:r>
            <w:r w:rsidRPr="00AD24AA">
              <w:rPr>
                <w:noProof/>
                <w:sz w:val="15"/>
              </w:rPr>
              <w:t xml:space="preserve"> </w:t>
            </w:r>
            <w:r w:rsidR="00291975" w:rsidRPr="00AD24AA">
              <w:rPr>
                <w:noProof/>
                <w:sz w:val="15"/>
              </w:rPr>
              <w:fldChar w:fldCharType="begin"/>
            </w:r>
            <w:r w:rsidR="00291975" w:rsidRPr="00AD24AA">
              <w:rPr>
                <w:noProof/>
                <w:sz w:val="15"/>
              </w:rPr>
              <w:instrText xml:space="preserve"> DOCPROPERTY  pageFrom </w:instrText>
            </w:r>
            <w:r w:rsidR="00291975" w:rsidRPr="00AD24AA">
              <w:rPr>
                <w:noProof/>
                <w:sz w:val="15"/>
              </w:rPr>
              <w:fldChar w:fldCharType="separate"/>
            </w:r>
            <w:r w:rsidR="00AD24AA">
              <w:rPr>
                <w:noProof/>
                <w:sz w:val="15"/>
              </w:rPr>
              <w:t>van</w:t>
            </w:r>
            <w:r w:rsidR="00291975" w:rsidRPr="00AD24AA">
              <w:rPr>
                <w:noProof/>
                <w:sz w:val="15"/>
              </w:rPr>
              <w:fldChar w:fldCharType="end"/>
            </w:r>
            <w:r w:rsidRPr="00AD24AA">
              <w:rPr>
                <w:noProof/>
                <w:sz w:val="15"/>
              </w:rPr>
              <w:t xml:space="preserve"> </w:t>
            </w:r>
            <w:r w:rsidR="00291975" w:rsidRPr="00AD24AA">
              <w:rPr>
                <w:noProof/>
                <w:sz w:val="15"/>
              </w:rPr>
              <w:fldChar w:fldCharType="begin"/>
            </w:r>
            <w:r w:rsidR="00291975" w:rsidRPr="00AD24AA">
              <w:rPr>
                <w:noProof/>
                <w:sz w:val="15"/>
              </w:rPr>
              <w:instrText xml:space="preserve"> NUMPAGES </w:instrText>
            </w:r>
            <w:r w:rsidR="00291975" w:rsidRPr="00AD24AA">
              <w:rPr>
                <w:noProof/>
                <w:sz w:val="15"/>
              </w:rPr>
              <w:fldChar w:fldCharType="separate"/>
            </w:r>
            <w:r w:rsidR="00AD24AA">
              <w:rPr>
                <w:noProof/>
                <w:sz w:val="15"/>
              </w:rPr>
              <w:t>1</w:t>
            </w:r>
            <w:r w:rsidR="00291975" w:rsidRPr="00AD24AA">
              <w:rPr>
                <w:noProof/>
                <w:sz w:val="15"/>
              </w:rPr>
              <w:fldChar w:fldCharType="end"/>
            </w:r>
          </w:p>
        </w:tc>
      </w:tr>
      <w:bookmarkEnd w:id="16"/>
      <w:bookmarkEnd w:id="15"/>
      <w:tr w:rsidR="00435900" w:rsidRPr="00AD24AA" w:rsidTr="00BC7CD8">
        <w:tc>
          <w:tcPr>
            <w:tcW w:w="7937" w:type="dxa"/>
            <w:gridSpan w:val="3"/>
          </w:tcPr>
          <w:p w:rsidR="00435900" w:rsidRPr="00AD24AA" w:rsidRDefault="00435900" w:rsidP="004B21A7">
            <w:pPr>
              <w:spacing w:line="255" w:lineRule="exact"/>
              <w:rPr>
                <w:noProof/>
                <w:sz w:val="15"/>
              </w:rPr>
            </w:pPr>
          </w:p>
        </w:tc>
      </w:tr>
      <w:bookmarkEnd w:id="1"/>
    </w:tbl>
    <w:p w:rsidR="00193764" w:rsidRDefault="00193764" w:rsidP="00193764"/>
    <w:p w:rsidR="00AD24AA" w:rsidRPr="00AD24AA" w:rsidRDefault="00AD24AA" w:rsidP="00193764">
      <w:pPr>
        <w:rPr>
          <w:b/>
        </w:rPr>
      </w:pPr>
      <w:r w:rsidRPr="00AD24AA">
        <w:rPr>
          <w:b/>
        </w:rPr>
        <w:t xml:space="preserve">Opening en mededeling. </w:t>
      </w:r>
    </w:p>
    <w:p w:rsidR="00AD24AA" w:rsidRDefault="00AD24AA" w:rsidP="00193764"/>
    <w:p w:rsidR="00AD24AA" w:rsidRDefault="00AD24AA" w:rsidP="00193764">
      <w:r>
        <w:t xml:space="preserve">Deze vergadering is een online meeting. </w:t>
      </w:r>
    </w:p>
    <w:p w:rsidR="00AD24AA" w:rsidRDefault="00AD24AA" w:rsidP="00193764"/>
    <w:p w:rsidR="00AD24AA" w:rsidRDefault="00AD24AA" w:rsidP="00193764">
      <w:r w:rsidRPr="00AD24AA">
        <w:rPr>
          <w:b/>
        </w:rPr>
        <w:t>Actielijst vorige vergadering</w:t>
      </w:r>
    </w:p>
    <w:p w:rsidR="00AD24AA" w:rsidRDefault="00AD24AA" w:rsidP="00193764"/>
    <w:p w:rsidR="00AD24AA" w:rsidRDefault="00AD24AA" w:rsidP="00193764">
      <w:r>
        <w:t>-Zorgdomein/Zorgmail: de contact koppeling is in het MST moeilijk tot stand te brengen, voorstel is te wachten op het nieuwe EPD. Marieke informeert de 1</w:t>
      </w:r>
      <w:r w:rsidRPr="00AD24AA">
        <w:rPr>
          <w:vertAlign w:val="superscript"/>
        </w:rPr>
        <w:t>e</w:t>
      </w:r>
      <w:r>
        <w:t xml:space="preserve"> lijn zodra er nieuws is. </w:t>
      </w:r>
    </w:p>
    <w:p w:rsidR="00AD24AA" w:rsidRDefault="00AD24AA" w:rsidP="00193764">
      <w:r>
        <w:t>-Europese kaart: Mirja heeft een link gestuurd deze is niet te openen voor de 1</w:t>
      </w:r>
      <w:r w:rsidRPr="00AD24AA">
        <w:rPr>
          <w:vertAlign w:val="superscript"/>
        </w:rPr>
        <w:t>e</w:t>
      </w:r>
      <w:r>
        <w:t xml:space="preserve"> lijn. Het protocol wordt in PDF nogmaals toegestuurd. </w:t>
      </w:r>
    </w:p>
    <w:p w:rsidR="00AD24AA" w:rsidRDefault="00AD24AA" w:rsidP="00193764">
      <w:r>
        <w:t xml:space="preserve">-Cordring: hiermee is op de VK in het MST gestart. </w:t>
      </w:r>
    </w:p>
    <w:p w:rsidR="00AD24AA" w:rsidRDefault="00AD24AA" w:rsidP="00193764">
      <w:r>
        <w:t>-Factuur Zorgmail: Marieke heeft van Marloes Pots een factuur ontvangen. Zij vraagt de 1</w:t>
      </w:r>
      <w:r w:rsidRPr="00AD24AA">
        <w:rPr>
          <w:vertAlign w:val="superscript"/>
        </w:rPr>
        <w:t>e</w:t>
      </w:r>
      <w:r>
        <w:t xml:space="preserve"> lijn deze factuur naar Marieke te sturen zodat deze naar de controller in het MST gestuurd gaat worden. </w:t>
      </w:r>
      <w:r w:rsidRPr="00AD24AA">
        <w:rPr>
          <w:b/>
        </w:rPr>
        <w:t xml:space="preserve">Actie </w:t>
      </w:r>
      <w:r w:rsidRPr="00AD24AA">
        <w:rPr>
          <w:b/>
        </w:rPr>
        <w:sym w:font="Wingdings" w:char="F0E0"/>
      </w:r>
      <w:r w:rsidRPr="00AD24AA">
        <w:rPr>
          <w:b/>
        </w:rPr>
        <w:t xml:space="preserve"> 1</w:t>
      </w:r>
      <w:r w:rsidRPr="00AD24AA">
        <w:rPr>
          <w:b/>
          <w:vertAlign w:val="superscript"/>
        </w:rPr>
        <w:t>e</w:t>
      </w:r>
      <w:r w:rsidRPr="00AD24AA">
        <w:rPr>
          <w:b/>
        </w:rPr>
        <w:t xml:space="preserve"> lijn verloskundigen.</w:t>
      </w:r>
      <w:r>
        <w:t xml:space="preserve"> </w:t>
      </w:r>
    </w:p>
    <w:p w:rsidR="00AD24AA" w:rsidRDefault="00AD24AA" w:rsidP="00193764">
      <w:r>
        <w:t xml:space="preserve">-Mosos: dit is met de arts assistenten opgepakt. Echter bij drukke diensten levert het soms nog problemen op maar dan koppelen de verpleegkundigen terug. </w:t>
      </w:r>
    </w:p>
    <w:p w:rsidR="00AD24AA" w:rsidRDefault="00AD24AA" w:rsidP="00193764"/>
    <w:p w:rsidR="00AD24AA" w:rsidRDefault="00AD24AA" w:rsidP="00193764">
      <w:pPr>
        <w:rPr>
          <w:b/>
        </w:rPr>
      </w:pPr>
      <w:r w:rsidRPr="00AD24AA">
        <w:rPr>
          <w:b/>
        </w:rPr>
        <w:t>Inhoudelijke punten verschillende disciplines</w:t>
      </w:r>
    </w:p>
    <w:p w:rsidR="00AD24AA" w:rsidRDefault="00AD24AA" w:rsidP="00193764">
      <w:pPr>
        <w:rPr>
          <w:b/>
        </w:rPr>
      </w:pPr>
    </w:p>
    <w:p w:rsidR="00AD24AA" w:rsidRDefault="00AD24AA" w:rsidP="00193764">
      <w:pPr>
        <w:rPr>
          <w:b/>
        </w:rPr>
      </w:pPr>
      <w:r>
        <w:rPr>
          <w:b/>
        </w:rPr>
        <w:t>Gynaecologen</w:t>
      </w:r>
    </w:p>
    <w:p w:rsidR="00AD24AA" w:rsidRDefault="00AD24AA" w:rsidP="00193764">
      <w:pPr>
        <w:rPr>
          <w:b/>
        </w:rPr>
      </w:pPr>
    </w:p>
    <w:p w:rsidR="00AD24AA" w:rsidRPr="00AD24AA" w:rsidRDefault="00AD24AA" w:rsidP="00193764">
      <w:r>
        <w:t>-</w:t>
      </w:r>
      <w:r w:rsidRPr="00A029BD">
        <w:rPr>
          <w:i/>
        </w:rPr>
        <w:t>Buzz project</w:t>
      </w:r>
      <w:r>
        <w:t xml:space="preserve"> (vliezen breken 1</w:t>
      </w:r>
      <w:r w:rsidRPr="00AD24AA">
        <w:rPr>
          <w:vertAlign w:val="superscript"/>
        </w:rPr>
        <w:t>e</w:t>
      </w:r>
      <w:r>
        <w:t xml:space="preserve"> lijn) : Jelle vraagt de 1</w:t>
      </w:r>
      <w:r w:rsidRPr="00AD24AA">
        <w:rPr>
          <w:vertAlign w:val="superscript"/>
        </w:rPr>
        <w:t>e</w:t>
      </w:r>
      <w:r>
        <w:t xml:space="preserve"> lijn naar de bevindingen. Er zijn echter nog niet veel cliënten</w:t>
      </w:r>
      <w:r w:rsidR="00B175F1">
        <w:t xml:space="preserve"> geïncludeerd.</w:t>
      </w:r>
      <w:r>
        <w:br/>
        <w:t>Een struikelblok blijkt dat de 1</w:t>
      </w:r>
      <w:r w:rsidRPr="00AD24AA">
        <w:rPr>
          <w:vertAlign w:val="superscript"/>
        </w:rPr>
        <w:t>e</w:t>
      </w:r>
      <w:r>
        <w:t xml:space="preserve"> lijn </w:t>
      </w:r>
      <w:r w:rsidR="00B175F1">
        <w:t xml:space="preserve">geen </w:t>
      </w:r>
      <w:r>
        <w:t>inzage heeft in de inleidingsagenda.</w:t>
      </w:r>
      <w:r w:rsidR="00B175F1">
        <w:t xml:space="preserve"> </w:t>
      </w:r>
      <w:r w:rsidR="00624E3F">
        <w:t xml:space="preserve">De routing blijft om vooraf de afdeling hierover te bellen. </w:t>
      </w:r>
      <w:r w:rsidR="00B175F1">
        <w:t>Pilots landelijk blijken oo</w:t>
      </w:r>
      <w:r w:rsidR="00624E3F">
        <w:t xml:space="preserve">k nog geen goed </w:t>
      </w:r>
      <w:r w:rsidR="00624E3F">
        <w:lastRenderedPageBreak/>
        <w:t>beeld te geven van hoeveel inleidingen gemiddeld niet doorgaan i.v.m. thuis vliezen breken.</w:t>
      </w:r>
    </w:p>
    <w:p w:rsidR="00AD24AA" w:rsidRDefault="00B175F1" w:rsidP="00193764">
      <w:r>
        <w:t xml:space="preserve">Bij vragen of problemen is Jelle altijd bereikbaar. </w:t>
      </w:r>
    </w:p>
    <w:p w:rsidR="00624E3F" w:rsidRDefault="00624E3F" w:rsidP="00193764"/>
    <w:p w:rsidR="00352178" w:rsidRDefault="00B175F1" w:rsidP="00193764">
      <w:r>
        <w:t>-</w:t>
      </w:r>
      <w:r w:rsidRPr="00A029BD">
        <w:rPr>
          <w:i/>
        </w:rPr>
        <w:t>Protocol FGR</w:t>
      </w:r>
      <w:r>
        <w:t xml:space="preserve">: </w:t>
      </w:r>
      <w:r w:rsidR="003924F6">
        <w:t>n.a.v. minder vaak insturen van</w:t>
      </w:r>
      <w:r w:rsidR="00624E3F" w:rsidRPr="00624E3F">
        <w:t xml:space="preserve"> patiënten</w:t>
      </w:r>
      <w:r w:rsidR="003924F6">
        <w:t xml:space="preserve"> naar het MST komt naar voren dat op echoverslagen vaak percentielen niet vermeldt worden door de echoscopist. Tevens moeten echoverslagen door de poli secretaresse meegestuurd worden ter vergelijking. Jelle brengt dit onder de aandacht bij de poli.  </w:t>
      </w:r>
      <w:r w:rsidR="003924F6" w:rsidRPr="003924F6">
        <w:rPr>
          <w:b/>
        </w:rPr>
        <w:t>Actie</w:t>
      </w:r>
      <w:r w:rsidR="003924F6" w:rsidRPr="003924F6">
        <w:rPr>
          <w:b/>
        </w:rPr>
        <w:sym w:font="Wingdings" w:char="F0E0"/>
      </w:r>
      <w:r w:rsidR="003924F6" w:rsidRPr="003924F6">
        <w:rPr>
          <w:b/>
        </w:rPr>
        <w:t xml:space="preserve"> Jelle</w:t>
      </w:r>
      <w:r w:rsidR="003924F6">
        <w:t xml:space="preserve"> </w:t>
      </w:r>
    </w:p>
    <w:p w:rsidR="00352178" w:rsidRDefault="00352178" w:rsidP="00193764"/>
    <w:p w:rsidR="00352178" w:rsidRDefault="00352178" w:rsidP="00193764">
      <w:pPr>
        <w:rPr>
          <w:b/>
        </w:rPr>
      </w:pPr>
      <w:r w:rsidRPr="00352178">
        <w:rPr>
          <w:b/>
        </w:rPr>
        <w:t xml:space="preserve">Klinisch verloskundigen </w:t>
      </w:r>
    </w:p>
    <w:p w:rsidR="00352178" w:rsidRDefault="00352178" w:rsidP="00193764">
      <w:pPr>
        <w:rPr>
          <w:b/>
        </w:rPr>
      </w:pPr>
    </w:p>
    <w:p w:rsidR="00352178" w:rsidRDefault="00352178" w:rsidP="00193764">
      <w:r w:rsidRPr="00A029BD">
        <w:rPr>
          <w:i/>
        </w:rPr>
        <w:t>-</w:t>
      </w:r>
      <w:r w:rsidR="00A029BD" w:rsidRPr="00A029BD">
        <w:rPr>
          <w:i/>
        </w:rPr>
        <w:t>Badbevalling</w:t>
      </w:r>
      <w:r w:rsidR="00A029BD">
        <w:t>: e</w:t>
      </w:r>
      <w:r>
        <w:t xml:space="preserve">r zijn 2 </w:t>
      </w:r>
      <w:r w:rsidRPr="00352178">
        <w:t>nieuwe baden</w:t>
      </w:r>
      <w:r>
        <w:t xml:space="preserve"> voor een bad bevalling. Deze baden zijn kleiner en daardoor sneller te vullen. De baden zijn niet opgepompt en liggen in de Coronakamer. (hok met skippyballen) </w:t>
      </w:r>
    </w:p>
    <w:p w:rsidR="00352178" w:rsidRDefault="00352178" w:rsidP="00193764">
      <w:r>
        <w:t xml:space="preserve">Betaling gaat per pin of automatische incasso. De instructie hiervoor ligt in het bureau van de arts assistenten. Marieke stuurt de instructie tevens mee met de notulen </w:t>
      </w:r>
      <w:r w:rsidRPr="00352178">
        <w:rPr>
          <w:b/>
        </w:rPr>
        <w:t xml:space="preserve">Actie </w:t>
      </w:r>
      <w:r w:rsidRPr="00352178">
        <w:rPr>
          <w:b/>
        </w:rPr>
        <w:sym w:font="Wingdings" w:char="F0E0"/>
      </w:r>
      <w:r w:rsidRPr="00352178">
        <w:rPr>
          <w:b/>
        </w:rPr>
        <w:t xml:space="preserve"> Marieke</w:t>
      </w:r>
      <w:r>
        <w:t xml:space="preserve"> </w:t>
      </w:r>
    </w:p>
    <w:p w:rsidR="00352178" w:rsidRDefault="00352178" w:rsidP="00193764"/>
    <w:p w:rsidR="00352178" w:rsidRDefault="00352178" w:rsidP="00193764">
      <w:r>
        <w:t>-</w:t>
      </w:r>
      <w:r w:rsidRPr="00A029BD">
        <w:rPr>
          <w:i/>
        </w:rPr>
        <w:t>Verslaglegging 1</w:t>
      </w:r>
      <w:r w:rsidRPr="00A029BD">
        <w:rPr>
          <w:i/>
          <w:vertAlign w:val="superscript"/>
        </w:rPr>
        <w:t>e</w:t>
      </w:r>
      <w:r w:rsidRPr="00A029BD">
        <w:rPr>
          <w:i/>
        </w:rPr>
        <w:t xml:space="preserve"> lijn</w:t>
      </w:r>
      <w:r>
        <w:t xml:space="preserve">: de papieren zwangerschapskaart is vaak niet juist ingevuld. Graag </w:t>
      </w:r>
      <w:r w:rsidR="008E4BDB">
        <w:t xml:space="preserve">hierop </w:t>
      </w:r>
      <w:r>
        <w:t xml:space="preserve">vermelden de anamnese, de voorgeschiedenis, biometrie en placenta locatie. </w:t>
      </w:r>
    </w:p>
    <w:p w:rsidR="00352178" w:rsidRDefault="00352178" w:rsidP="00193764">
      <w:r>
        <w:t xml:space="preserve">De digitale kaart is wel juist ingevuld. Voorstel is een uitdraai </w:t>
      </w:r>
      <w:r w:rsidR="008E4BDB">
        <w:t xml:space="preserve">van de digitale kaart </w:t>
      </w:r>
      <w:r>
        <w:t>aan patiënt m</w:t>
      </w:r>
      <w:r w:rsidR="008E4BDB">
        <w:t>ee te geven</w:t>
      </w:r>
      <w:r>
        <w:t xml:space="preserve"> bij 36 weken en een overzicht biometrie. Deze informatie </w:t>
      </w:r>
      <w:r w:rsidR="00AA6F5E">
        <w:t xml:space="preserve">kan niet via Zorgmail gestuurd worden omdat MST een andere applicatie beheert. Wat wel mogelijk is de gegevens in PDF via veilige mail te sturen naar het secretariaat. </w:t>
      </w:r>
    </w:p>
    <w:p w:rsidR="00352178" w:rsidRDefault="00352178" w:rsidP="00193764">
      <w:r>
        <w:t>Voor de toekomst zal voor het nieuwe EPD</w:t>
      </w:r>
      <w:r w:rsidR="008010B1">
        <w:t xml:space="preserve"> HIX </w:t>
      </w:r>
      <w:r>
        <w:t>in het communicatie platvorm de 1</w:t>
      </w:r>
      <w:r w:rsidRPr="00352178">
        <w:rPr>
          <w:vertAlign w:val="superscript"/>
        </w:rPr>
        <w:t>e</w:t>
      </w:r>
      <w:r>
        <w:t xml:space="preserve"> lijn </w:t>
      </w:r>
      <w:r w:rsidR="008010B1">
        <w:t>ook</w:t>
      </w:r>
      <w:r>
        <w:t xml:space="preserve"> meegenomen worden. </w:t>
      </w:r>
    </w:p>
    <w:p w:rsidR="00AA6F5E" w:rsidRDefault="00AA6F5E" w:rsidP="00193764"/>
    <w:p w:rsidR="00AA6F5E" w:rsidRDefault="00AA6F5E" w:rsidP="00193764">
      <w:r>
        <w:t>-</w:t>
      </w:r>
      <w:r w:rsidRPr="00A029BD">
        <w:rPr>
          <w:i/>
        </w:rPr>
        <w:t>Pijnstilling durante partu van 1</w:t>
      </w:r>
      <w:r w:rsidRPr="00A029BD">
        <w:rPr>
          <w:i/>
          <w:vertAlign w:val="superscript"/>
        </w:rPr>
        <w:t>e</w:t>
      </w:r>
      <w:r w:rsidRPr="00A029BD">
        <w:rPr>
          <w:i/>
        </w:rPr>
        <w:t xml:space="preserve"> lijn </w:t>
      </w:r>
      <w:r w:rsidR="00624E3F" w:rsidRPr="00A029BD">
        <w:rPr>
          <w:i/>
        </w:rPr>
        <w:t>patiënten</w:t>
      </w:r>
      <w:r w:rsidR="00624E3F">
        <w:rPr>
          <w:i/>
        </w:rPr>
        <w:t xml:space="preserve"> </w:t>
      </w:r>
      <w:r>
        <w:t xml:space="preserve">: </w:t>
      </w:r>
      <w:r w:rsidR="00C032C8">
        <w:t xml:space="preserve">bestaan er </w:t>
      </w:r>
      <w:r w:rsidR="009A4C96">
        <w:t xml:space="preserve">afspraken over meekomen met </w:t>
      </w:r>
      <w:r w:rsidR="00624E3F">
        <w:t xml:space="preserve"> </w:t>
      </w:r>
      <w:r w:rsidR="00624E3F" w:rsidRPr="00624E3F">
        <w:t>patiënten</w:t>
      </w:r>
      <w:r w:rsidR="009A4C96">
        <w:t>? In principe gaat de 1</w:t>
      </w:r>
      <w:r w:rsidR="009A4C96" w:rsidRPr="009A4C96">
        <w:rPr>
          <w:vertAlign w:val="superscript"/>
        </w:rPr>
        <w:t>e</w:t>
      </w:r>
      <w:r w:rsidR="009A4C96">
        <w:t xml:space="preserve"> lijn verloskundige mee met de patiënt waar zij een zorgrelatie mee zijn aangegaan. Bij uitzondering is het een keer gebeurd dat dit niet zo is gegaan. </w:t>
      </w:r>
    </w:p>
    <w:p w:rsidR="009A4C96" w:rsidRDefault="009A4C96" w:rsidP="00193764"/>
    <w:p w:rsidR="009A4C96" w:rsidRDefault="009A4C96" w:rsidP="00193764">
      <w:r>
        <w:t>-</w:t>
      </w:r>
      <w:r w:rsidRPr="00A029BD">
        <w:rPr>
          <w:i/>
        </w:rPr>
        <w:t>Safety two</w:t>
      </w:r>
      <w:r>
        <w:t>: overdracht acute overdracht met adviezen voor 1</w:t>
      </w:r>
      <w:r w:rsidRPr="009A4C96">
        <w:rPr>
          <w:vertAlign w:val="superscript"/>
        </w:rPr>
        <w:t>e</w:t>
      </w:r>
      <w:r>
        <w:t xml:space="preserve"> en 2</w:t>
      </w:r>
      <w:r w:rsidRPr="009A4C96">
        <w:rPr>
          <w:vertAlign w:val="superscript"/>
        </w:rPr>
        <w:t>e</w:t>
      </w:r>
      <w:r>
        <w:t xml:space="preserve"> lijn. </w:t>
      </w:r>
    </w:p>
    <w:p w:rsidR="009A4C96" w:rsidRDefault="009A4C96" w:rsidP="00193764"/>
    <w:p w:rsidR="009A4C96" w:rsidRDefault="009A4C96" w:rsidP="00193764">
      <w:r>
        <w:t>-</w:t>
      </w:r>
      <w:r w:rsidRPr="00A029BD">
        <w:rPr>
          <w:i/>
        </w:rPr>
        <w:t>Niet volledig invullen poliklinische partusboek:</w:t>
      </w:r>
      <w:r>
        <w:t xml:space="preserve"> er wordt niet voldoende geregistreerd door de 1</w:t>
      </w:r>
      <w:r w:rsidRPr="009A4C96">
        <w:rPr>
          <w:vertAlign w:val="superscript"/>
        </w:rPr>
        <w:t>e</w:t>
      </w:r>
      <w:r>
        <w:t xml:space="preserve"> lijn.  Elke zelfstandige partus dient geregistreerd te worden. Klinische verloskundigen checken partussen in Mosos en het partusboek en hieruit blijkt dat er niet voldoende geregistreerd wordt. Het is eenvoudig door 1 sticker in het boek te plakken en </w:t>
      </w:r>
      <w:r w:rsidR="008E4BDB">
        <w:t xml:space="preserve">1 </w:t>
      </w:r>
      <w:r w:rsidR="008010B1">
        <w:t xml:space="preserve">sticker </w:t>
      </w:r>
      <w:r>
        <w:t xml:space="preserve">op de placenta. Gekeken wordt nu hoeveel partussen er gemist worden. </w:t>
      </w:r>
    </w:p>
    <w:p w:rsidR="009A4C96" w:rsidRDefault="009A4C96" w:rsidP="00193764"/>
    <w:p w:rsidR="009A4C96" w:rsidRPr="009A4C96" w:rsidRDefault="009A4C96" w:rsidP="00193764">
      <w:pPr>
        <w:rPr>
          <w:b/>
        </w:rPr>
      </w:pPr>
      <w:r w:rsidRPr="009A4C96">
        <w:rPr>
          <w:b/>
        </w:rPr>
        <w:t>Arts assistenten</w:t>
      </w:r>
    </w:p>
    <w:p w:rsidR="009A4C96" w:rsidRDefault="009A4C96" w:rsidP="00193764"/>
    <w:p w:rsidR="009A4C96" w:rsidRDefault="009A4C96" w:rsidP="00193764">
      <w:r w:rsidRPr="00A029BD">
        <w:rPr>
          <w:i/>
        </w:rPr>
        <w:t>Debriefen na partus</w:t>
      </w:r>
      <w:r>
        <w:t xml:space="preserve">: na elke partus wordt er samen met de patiënt geëvalueerd. </w:t>
      </w:r>
    </w:p>
    <w:p w:rsidR="009A4C96" w:rsidRDefault="009A4C96" w:rsidP="00193764"/>
    <w:p w:rsidR="009A4C96" w:rsidRDefault="009A4C96" w:rsidP="00193764">
      <w:pPr>
        <w:rPr>
          <w:b/>
        </w:rPr>
      </w:pPr>
      <w:r w:rsidRPr="009A4C96">
        <w:rPr>
          <w:b/>
        </w:rPr>
        <w:t xml:space="preserve">O&amp;G verpleegkundigen: </w:t>
      </w:r>
    </w:p>
    <w:p w:rsidR="009A4C96" w:rsidRDefault="009A4C96" w:rsidP="00193764">
      <w:pPr>
        <w:rPr>
          <w:b/>
        </w:rPr>
      </w:pPr>
    </w:p>
    <w:p w:rsidR="009A4C96" w:rsidRDefault="003749E3" w:rsidP="00193764">
      <w:r w:rsidRPr="00A029BD">
        <w:rPr>
          <w:i/>
        </w:rPr>
        <w:lastRenderedPageBreak/>
        <w:t>-</w:t>
      </w:r>
      <w:r w:rsidR="009A4C96" w:rsidRPr="00A029BD">
        <w:rPr>
          <w:i/>
        </w:rPr>
        <w:t>Instagram account</w:t>
      </w:r>
      <w:r w:rsidR="009A4C96" w:rsidRPr="009A4C96">
        <w:t xml:space="preserve">: </w:t>
      </w:r>
      <w:r w:rsidR="00747FE4">
        <w:t>op Insta</w:t>
      </w:r>
      <w:r w:rsidR="008010B1">
        <w:t>gram is een account aangemaakt:</w:t>
      </w:r>
      <w:r w:rsidR="008010B1">
        <w:sym w:font="Wingdings" w:char="F0E0"/>
      </w:r>
      <w:r w:rsidR="00747FE4">
        <w:t xml:space="preserve">teamverloskunde. Graag  cliënten hierop attenderen dat zij kunnen kijken en vooraf sfeer proeven in het MST. </w:t>
      </w:r>
    </w:p>
    <w:p w:rsidR="00747FE4" w:rsidRDefault="00747FE4" w:rsidP="00193764"/>
    <w:p w:rsidR="00747FE4" w:rsidRPr="008E4BDB" w:rsidRDefault="003749E3" w:rsidP="00193764">
      <w:pPr>
        <w:rPr>
          <w:b/>
        </w:rPr>
      </w:pPr>
      <w:r>
        <w:t>-</w:t>
      </w:r>
      <w:r w:rsidR="00747FE4" w:rsidRPr="00A029BD">
        <w:rPr>
          <w:i/>
        </w:rPr>
        <w:t>Rondleiding buitenlandse patiënten</w:t>
      </w:r>
      <w:r w:rsidR="00747FE4">
        <w:t xml:space="preserve">: er bestaat geen mogelijkheid de virtuele rondleiding in het </w:t>
      </w:r>
      <w:r w:rsidR="00C11E08">
        <w:t>Engels</w:t>
      </w:r>
      <w:r w:rsidR="00747FE4">
        <w:t xml:space="preserve"> te volgen. Margreth zoekt uit of er een mogelijkheid bestaat deze versie te ondertitelen in het Engels. </w:t>
      </w:r>
      <w:r w:rsidR="008E4BDB" w:rsidRPr="008E4BDB">
        <w:rPr>
          <w:b/>
        </w:rPr>
        <w:t xml:space="preserve">Actie </w:t>
      </w:r>
      <w:r w:rsidR="008E4BDB" w:rsidRPr="008E4BDB">
        <w:rPr>
          <w:b/>
        </w:rPr>
        <w:sym w:font="Wingdings" w:char="F0E0"/>
      </w:r>
      <w:r w:rsidR="008E4BDB" w:rsidRPr="008E4BDB">
        <w:rPr>
          <w:b/>
        </w:rPr>
        <w:t xml:space="preserve"> Margreth</w:t>
      </w:r>
    </w:p>
    <w:p w:rsidR="00747FE4" w:rsidRDefault="00747FE4" w:rsidP="00193764"/>
    <w:p w:rsidR="00747FE4" w:rsidRDefault="003749E3" w:rsidP="00193764">
      <w:r>
        <w:t>-</w:t>
      </w:r>
      <w:r w:rsidR="00747FE4" w:rsidRPr="00A029BD">
        <w:rPr>
          <w:i/>
        </w:rPr>
        <w:t>Partuswens poliklinisch bevallen</w:t>
      </w:r>
      <w:r w:rsidR="00747FE4">
        <w:t xml:space="preserve">: graag </w:t>
      </w:r>
      <w:r w:rsidR="00624E3F" w:rsidRPr="00624E3F">
        <w:t xml:space="preserve">patiënten </w:t>
      </w:r>
      <w:r w:rsidR="00747FE4">
        <w:t>1</w:t>
      </w:r>
      <w:r w:rsidR="00747FE4" w:rsidRPr="00747FE4">
        <w:rPr>
          <w:vertAlign w:val="superscript"/>
        </w:rPr>
        <w:t>e</w:t>
      </w:r>
      <w:r w:rsidR="00747FE4">
        <w:t xml:space="preserve"> lijn attenderen dat vooraf een registratie in X-care plaatsvindt, dit kan bij de centrale balie van het MST. Meestal gebeurt dit al bij bloedprikken in het MST. </w:t>
      </w:r>
    </w:p>
    <w:p w:rsidR="00747FE4" w:rsidRDefault="00747FE4" w:rsidP="00193764"/>
    <w:p w:rsidR="00747FE4" w:rsidRDefault="003749E3" w:rsidP="00193764">
      <w:r>
        <w:t>-</w:t>
      </w:r>
      <w:r w:rsidR="00747FE4" w:rsidRPr="00A029BD">
        <w:rPr>
          <w:i/>
        </w:rPr>
        <w:t>Dragen schort op VK</w:t>
      </w:r>
      <w:r w:rsidR="00747FE4">
        <w:t>: graag alle nieuwe 1</w:t>
      </w:r>
      <w:r w:rsidR="00747FE4" w:rsidRPr="00747FE4">
        <w:rPr>
          <w:vertAlign w:val="superscript"/>
        </w:rPr>
        <w:t>e</w:t>
      </w:r>
      <w:r w:rsidR="00747FE4">
        <w:t xml:space="preserve"> lijn verloskundigen erop attenderen dat op de VK een schort gedragen wordt. </w:t>
      </w:r>
    </w:p>
    <w:p w:rsidR="00747FE4" w:rsidRDefault="00747FE4" w:rsidP="00193764"/>
    <w:p w:rsidR="003749E3" w:rsidRDefault="003749E3" w:rsidP="00193764">
      <w:r>
        <w:t>-</w:t>
      </w:r>
      <w:r w:rsidR="00747FE4" w:rsidRPr="00A029BD">
        <w:rPr>
          <w:i/>
        </w:rPr>
        <w:t>Uitvragen Covid</w:t>
      </w:r>
      <w:r w:rsidR="00747FE4">
        <w:t>: bij het insturen van</w:t>
      </w:r>
      <w:r w:rsidR="00624E3F">
        <w:t xml:space="preserve"> </w:t>
      </w:r>
      <w:r w:rsidR="00624E3F" w:rsidRPr="00624E3F">
        <w:t>patiënten</w:t>
      </w:r>
      <w:r w:rsidR="00624E3F">
        <w:t xml:space="preserve"> </w:t>
      </w:r>
      <w:r w:rsidR="00747FE4">
        <w:t>dient de 1</w:t>
      </w:r>
      <w:r w:rsidR="00747FE4" w:rsidRPr="00747FE4">
        <w:rPr>
          <w:vertAlign w:val="superscript"/>
        </w:rPr>
        <w:t>e</w:t>
      </w:r>
      <w:r w:rsidR="00747FE4">
        <w:t xml:space="preserve"> lijn </w:t>
      </w:r>
      <w:r>
        <w:t>Covid instructies te volgen bij uitvragen. Bij enigszins verdenking dient de patiënt naar de</w:t>
      </w:r>
      <w:r w:rsidR="008E4BDB">
        <w:t xml:space="preserve"> juiste Covid</w:t>
      </w:r>
      <w:r>
        <w:t xml:space="preserve"> verloskamer gestuurd te worden. </w:t>
      </w:r>
    </w:p>
    <w:p w:rsidR="003749E3" w:rsidRDefault="003749E3" w:rsidP="00193764"/>
    <w:p w:rsidR="003749E3" w:rsidRDefault="003749E3" w:rsidP="00193764">
      <w:r>
        <w:t>-</w:t>
      </w:r>
      <w:r w:rsidRPr="00A029BD">
        <w:rPr>
          <w:i/>
        </w:rPr>
        <w:t>Ervaring inroomen</w:t>
      </w:r>
      <w:r>
        <w:t xml:space="preserve"> </w:t>
      </w:r>
      <w:r w:rsidRPr="00A029BD">
        <w:rPr>
          <w:i/>
        </w:rPr>
        <w:t>neonatologie:</w:t>
      </w:r>
      <w:r>
        <w:t xml:space="preserve"> gevraagd wordt aan de 1</w:t>
      </w:r>
      <w:r w:rsidRPr="003749E3">
        <w:rPr>
          <w:vertAlign w:val="superscript"/>
        </w:rPr>
        <w:t>e</w:t>
      </w:r>
      <w:r>
        <w:t xml:space="preserve"> lijn hoe</w:t>
      </w:r>
      <w:r w:rsidRPr="00624E3F">
        <w:t xml:space="preserve"> </w:t>
      </w:r>
      <w:r w:rsidR="00624E3F" w:rsidRPr="00624E3F">
        <w:t>patiënten</w:t>
      </w:r>
      <w:r w:rsidR="00624E3F">
        <w:t xml:space="preserve"> </w:t>
      </w:r>
      <w:r>
        <w:t xml:space="preserve">het inroomen hebben beleefd. Vaak wordt te kennen gegeven dat er veel gezichten aan het bed zijn en moeders de aandacht missen. Vaak vallen zij tussen wal en schip. m.n. in Covid tijd waar externen liever niet ingezet worden. </w:t>
      </w:r>
    </w:p>
    <w:p w:rsidR="003749E3" w:rsidRDefault="003749E3" w:rsidP="00193764"/>
    <w:p w:rsidR="003749E3" w:rsidRDefault="003749E3" w:rsidP="00193764">
      <w:pPr>
        <w:rPr>
          <w:b/>
        </w:rPr>
      </w:pPr>
      <w:r w:rsidRPr="003749E3">
        <w:rPr>
          <w:b/>
        </w:rPr>
        <w:t>Teamhoofd</w:t>
      </w:r>
    </w:p>
    <w:p w:rsidR="003749E3" w:rsidRDefault="003749E3" w:rsidP="00193764">
      <w:pPr>
        <w:rPr>
          <w:b/>
        </w:rPr>
      </w:pPr>
    </w:p>
    <w:p w:rsidR="003749E3" w:rsidRDefault="003749E3" w:rsidP="00193764">
      <w:r w:rsidRPr="00A029BD">
        <w:rPr>
          <w:i/>
        </w:rPr>
        <w:t>Internet/Intranet</w:t>
      </w:r>
      <w:r>
        <w:t xml:space="preserve">: hier is nog geen antwoord op. </w:t>
      </w:r>
    </w:p>
    <w:p w:rsidR="003749E3" w:rsidRDefault="003749E3" w:rsidP="00193764"/>
    <w:p w:rsidR="003749E3" w:rsidRPr="008E4BDB" w:rsidRDefault="008F1D6E" w:rsidP="00193764">
      <w:pPr>
        <w:rPr>
          <w:szCs w:val="20"/>
        </w:rPr>
      </w:pPr>
      <w:r w:rsidRPr="00A029BD">
        <w:rPr>
          <w:i/>
        </w:rPr>
        <w:t>HIX/EPD</w:t>
      </w:r>
      <w:r w:rsidR="003749E3">
        <w:t xml:space="preserve">: </w:t>
      </w:r>
      <w:r w:rsidR="003749E3">
        <w:rPr>
          <w:sz w:val="21"/>
          <w:szCs w:val="21"/>
        </w:rPr>
        <w:t xml:space="preserve"> </w:t>
      </w:r>
      <w:r w:rsidR="003749E3" w:rsidRPr="008E4BDB">
        <w:rPr>
          <w:szCs w:val="20"/>
        </w:rPr>
        <w:t xml:space="preserve">informatie </w:t>
      </w:r>
      <w:r w:rsidRPr="008E4BDB">
        <w:rPr>
          <w:szCs w:val="20"/>
        </w:rPr>
        <w:t xml:space="preserve">wordt </w:t>
      </w:r>
      <w:r w:rsidR="003749E3" w:rsidRPr="008E4BDB">
        <w:rPr>
          <w:szCs w:val="20"/>
        </w:rPr>
        <w:t>eenduidig volgens afspraken met elkaar in overeenstemming</w:t>
      </w:r>
      <w:r w:rsidRPr="008E4BDB">
        <w:rPr>
          <w:szCs w:val="20"/>
        </w:rPr>
        <w:t xml:space="preserve"> gebracht</w:t>
      </w:r>
      <w:r w:rsidR="003749E3" w:rsidRPr="008E4BDB">
        <w:rPr>
          <w:szCs w:val="20"/>
        </w:rPr>
        <w:t>. We richten het nieuwe EPD zo in dat patiëntinformatie goed te delen en inzichtelijk is voor alle gebruikers. Daarnaast biedt het nieuwe EPD veel meer mogelijkheden. Het is de basis voor nieuwe digitale toepassingen in de zorg, bijvoorbeeld op het gebied van samenwerking door digitale gegevensuitwisseling met huisartsen, andere zorgpartners en op het gebied van dienstverlening aan patiënten. Niet alleen voor zorgverleners, maar juist ook voor patiënten is de relevante informatie altijd beschikbaar. Dit is essentieel om de patiënt echt centraal te kunnen stellen en invulling te geven aan de strategie en visie van MST</w:t>
      </w:r>
      <w:r w:rsidRPr="008E4BDB">
        <w:rPr>
          <w:szCs w:val="20"/>
        </w:rPr>
        <w:t xml:space="preserve"> en ZGT</w:t>
      </w:r>
      <w:r w:rsidR="003749E3" w:rsidRPr="008E4BDB">
        <w:rPr>
          <w:szCs w:val="20"/>
        </w:rPr>
        <w:t>.</w:t>
      </w:r>
    </w:p>
    <w:p w:rsidR="003749E3" w:rsidRDefault="008F1D6E" w:rsidP="00193764">
      <w:r>
        <w:t>Van maart tot november 2021 wordt door een projectgroep gekeken naar de inrichting van het dossier, hierbij is de betrokkenheid van de 1</w:t>
      </w:r>
      <w:r w:rsidRPr="008F1D6E">
        <w:rPr>
          <w:vertAlign w:val="superscript"/>
        </w:rPr>
        <w:t>e</w:t>
      </w:r>
      <w:r>
        <w:t xml:space="preserve"> lijn ook belangrijk en zullen vervolgafspraken volgen. </w:t>
      </w:r>
    </w:p>
    <w:p w:rsidR="008F1D6E" w:rsidRDefault="008F1D6E" w:rsidP="00193764">
      <w:r>
        <w:t xml:space="preserve">Vanuit het VSV worden ook lijnen uitgezet. </w:t>
      </w:r>
    </w:p>
    <w:p w:rsidR="008F1D6E" w:rsidRDefault="008F1D6E" w:rsidP="00193764"/>
    <w:p w:rsidR="008F1D6E" w:rsidRDefault="008F1D6E" w:rsidP="00193764">
      <w:r>
        <w:t>Grote projecten in 2021 in het MST zijn een NIAZ audit (juni) en HIX implementatie (ZGT nov, MST dec)</w:t>
      </w:r>
    </w:p>
    <w:p w:rsidR="008F1D6E" w:rsidRPr="00A029BD" w:rsidRDefault="008F1D6E" w:rsidP="00193764">
      <w:pPr>
        <w:rPr>
          <w:i/>
        </w:rPr>
      </w:pPr>
    </w:p>
    <w:p w:rsidR="008F1D6E" w:rsidRDefault="008F1D6E" w:rsidP="00193764">
      <w:r w:rsidRPr="00A029BD">
        <w:rPr>
          <w:i/>
        </w:rPr>
        <w:t>Ronald mc Donald huiskamer</w:t>
      </w:r>
      <w:r>
        <w:t xml:space="preserve">: </w:t>
      </w:r>
      <w:r w:rsidR="008E4BDB">
        <w:t>begin januari</w:t>
      </w:r>
      <w:r>
        <w:t xml:space="preserve"> zal de Ronald mc Donald huiskamer geopend worden. </w:t>
      </w:r>
      <w:r w:rsidR="00F4427E">
        <w:t xml:space="preserve">Hierbij is het mogelijk voor ouders en ouders met kinderen die zijn opgenomen in </w:t>
      </w:r>
      <w:r w:rsidR="00F4427E">
        <w:lastRenderedPageBreak/>
        <w:t>het MST</w:t>
      </w:r>
      <w:r w:rsidR="008E4BDB">
        <w:t xml:space="preserve"> de mogelijkheid te bieden </w:t>
      </w:r>
      <w:r w:rsidR="00F4427E">
        <w:t xml:space="preserve">om zich terug te trekken uit de ziekenhuiswereld en zich te ontspannen in een daarvoor speciaal ingerichte Ronald McDonald huiskamer. </w:t>
      </w:r>
    </w:p>
    <w:p w:rsidR="00F4427E" w:rsidRDefault="00F4427E" w:rsidP="00193764">
      <w:r>
        <w:t xml:space="preserve">Ongeveer 70 vrijwilligers van Ronald McDonald huiskamer Enschede zullen </w:t>
      </w:r>
      <w:r w:rsidR="008010B1">
        <w:t>vanaf</w:t>
      </w:r>
      <w:r w:rsidR="008E4BDB">
        <w:t xml:space="preserve"> begin</w:t>
      </w:r>
      <w:r w:rsidR="008010B1">
        <w:t xml:space="preserve"> </w:t>
      </w:r>
      <w:r w:rsidR="008E4BDB">
        <w:t>januari</w:t>
      </w:r>
      <w:r>
        <w:t xml:space="preserve"> in diensten van 3 uur klaarstaan met een kop koffie of luisterend oor</w:t>
      </w:r>
      <w:r w:rsidR="008010B1">
        <w:t xml:space="preserve"> voor ouders die hiervan gebruik willen maken</w:t>
      </w:r>
      <w:r>
        <w:t xml:space="preserve">. </w:t>
      </w:r>
    </w:p>
    <w:p w:rsidR="009A4C96" w:rsidRDefault="00F4427E" w:rsidP="00193764">
      <w:r>
        <w:t>De huiskamer</w:t>
      </w:r>
      <w:r w:rsidR="00CB4B94">
        <w:t xml:space="preserve"> met keuken en werkplekken</w:t>
      </w:r>
      <w:r>
        <w:t xml:space="preserve"> is gevestigd op de 2</w:t>
      </w:r>
      <w:r w:rsidRPr="00F4427E">
        <w:rPr>
          <w:vertAlign w:val="superscript"/>
        </w:rPr>
        <w:t>e</w:t>
      </w:r>
      <w:r>
        <w:t xml:space="preserve"> etage naast het Observatorium en voor alle afdelingen van Neonatologie, Kinderafd, Observatorium en Moeder en kind afd. geschikt. </w:t>
      </w:r>
    </w:p>
    <w:p w:rsidR="00CB4B94" w:rsidRDefault="00CB4B94" w:rsidP="00193764"/>
    <w:p w:rsidR="00CB4B94" w:rsidRDefault="00CB4B94" w:rsidP="00193764">
      <w:r w:rsidRPr="00A029BD">
        <w:rPr>
          <w:i/>
        </w:rPr>
        <w:t>Nieuwe werkwijze observatorium</w:t>
      </w:r>
      <w:r>
        <w:t>: 15</w:t>
      </w:r>
      <w:r w:rsidR="008E4BDB">
        <w:t xml:space="preserve"> Obs verpleegkundigen volgen</w:t>
      </w:r>
      <w:r>
        <w:t xml:space="preserve"> een E-learning</w:t>
      </w:r>
      <w:r w:rsidR="008010B1">
        <w:t xml:space="preserve">, </w:t>
      </w:r>
      <w:r>
        <w:t xml:space="preserve"> </w:t>
      </w:r>
      <w:r w:rsidR="008010B1">
        <w:t xml:space="preserve">middels </w:t>
      </w:r>
      <w:r>
        <w:t xml:space="preserve">een verloskundige nieuwe triage door Benice Engelsen. </w:t>
      </w:r>
    </w:p>
    <w:p w:rsidR="00CB4B94" w:rsidRDefault="00CB4B94" w:rsidP="00193764">
      <w:r>
        <w:t>Vanaf januari volgt er een nieuw rooster voor het Obs</w:t>
      </w:r>
      <w:r w:rsidR="008010B1">
        <w:t>ervatorium</w:t>
      </w:r>
      <w:r>
        <w:t xml:space="preserve"> omdat er veel toestroom in de avonduren bestaat. Tevens volgt er 1 telefoonlijn me</w:t>
      </w:r>
      <w:r w:rsidR="008010B1">
        <w:t>t keuzemenu voor het Obs waardoor</w:t>
      </w:r>
      <w:r>
        <w:t xml:space="preserve"> wachttijden af zullen nemen. Ook </w:t>
      </w:r>
      <w:r w:rsidR="008E4BDB">
        <w:t>heeft</w:t>
      </w:r>
      <w:r>
        <w:t xml:space="preserve"> de verpleegkundige </w:t>
      </w:r>
      <w:r w:rsidR="008E4BDB">
        <w:t>hierdoor meer overzicht.</w:t>
      </w:r>
    </w:p>
    <w:p w:rsidR="00CB4B94" w:rsidRDefault="00CB4B94" w:rsidP="00193764"/>
    <w:p w:rsidR="00CB4B94" w:rsidRDefault="00CB4B94" w:rsidP="00193764">
      <w:pPr>
        <w:rPr>
          <w:b/>
        </w:rPr>
      </w:pPr>
      <w:r w:rsidRPr="00CB4B94">
        <w:rPr>
          <w:b/>
        </w:rPr>
        <w:t>Liberes Libenter</w:t>
      </w:r>
    </w:p>
    <w:p w:rsidR="00CB4B94" w:rsidRDefault="00CB4B94" w:rsidP="00193764">
      <w:pPr>
        <w:rPr>
          <w:b/>
        </w:rPr>
      </w:pPr>
    </w:p>
    <w:p w:rsidR="00CB4B94" w:rsidRDefault="00CB4B94" w:rsidP="00193764">
      <w:r w:rsidRPr="00A029BD">
        <w:rPr>
          <w:i/>
        </w:rPr>
        <w:t>Verplaatst thuis met SSRI:</w:t>
      </w:r>
      <w:r w:rsidR="008010B1">
        <w:t xml:space="preserve"> vraagstelling vanuit de 1</w:t>
      </w:r>
      <w:r w:rsidR="008010B1" w:rsidRPr="008010B1">
        <w:rPr>
          <w:vertAlign w:val="superscript"/>
        </w:rPr>
        <w:t>e</w:t>
      </w:r>
      <w:r w:rsidR="008010B1">
        <w:t xml:space="preserve"> lijn of bij een Medium risk bevalling een kraamverzorgster 1 op 1 continue bij de patiënt kan blijven. Dit om extra aandacht aan de patiënt te geven </w:t>
      </w:r>
      <w:r w:rsidR="008E4BDB">
        <w:t xml:space="preserve">daar </w:t>
      </w:r>
      <w:r w:rsidR="008010B1">
        <w:t>de O&amp;G verpleegkundige vaak weggeroepen wordt en minder tijd heeft voor de patiënt</w:t>
      </w:r>
      <w:r w:rsidR="00A029BD">
        <w:t>. G</w:t>
      </w:r>
      <w:r w:rsidR="008010B1">
        <w:t>ynaecologen vinden dat hier goed over nagedacht moet worden</w:t>
      </w:r>
      <w:r w:rsidR="008E4BDB">
        <w:t>. Gekeken moet worden</w:t>
      </w:r>
      <w:r w:rsidR="008010B1">
        <w:t xml:space="preserve"> welke verbetering dit met</w:t>
      </w:r>
      <w:r w:rsidR="00A029BD">
        <w:t xml:space="preserve"> zich mee kan brengen</w:t>
      </w:r>
      <w:r w:rsidR="008E4BDB">
        <w:t>,</w:t>
      </w:r>
      <w:r w:rsidR="0000604A">
        <w:t xml:space="preserve"> en tevens </w:t>
      </w:r>
      <w:r w:rsidR="00A029BD">
        <w:t>het kostenplaatje voor de patiënt</w:t>
      </w:r>
      <w:r w:rsidR="0000604A">
        <w:t>.</w:t>
      </w:r>
    </w:p>
    <w:p w:rsidR="008010B1" w:rsidRPr="00CB4B94" w:rsidRDefault="0000604A" w:rsidP="00193764">
      <w:r>
        <w:t xml:space="preserve"> </w:t>
      </w:r>
    </w:p>
    <w:p w:rsidR="00195782" w:rsidRDefault="00A029BD" w:rsidP="00195782">
      <w:r w:rsidRPr="00A029BD">
        <w:rPr>
          <w:i/>
        </w:rPr>
        <w:t>Lezen digitale verwijzing</w:t>
      </w:r>
      <w:r>
        <w:t xml:space="preserve">: </w:t>
      </w:r>
      <w:r w:rsidR="00195782">
        <w:t>Het secretariaat stuurt bij verwijzing 1</w:t>
      </w:r>
      <w:r w:rsidR="00195782" w:rsidRPr="00195782">
        <w:rPr>
          <w:vertAlign w:val="superscript"/>
        </w:rPr>
        <w:t>e</w:t>
      </w:r>
      <w:r w:rsidR="00195782">
        <w:t xml:space="preserve"> lijn soms verkeerd door. </w:t>
      </w:r>
    </w:p>
    <w:p w:rsidR="00195782" w:rsidRDefault="00195782" w:rsidP="00195782">
      <w:r>
        <w:t xml:space="preserve">De gynaecologen melden dat m.n. in corona tijd het plannen lastiger is omdat het secretariaat overbelast is. </w:t>
      </w:r>
    </w:p>
    <w:p w:rsidR="00195782" w:rsidRDefault="00195782" w:rsidP="00193764">
      <w:r>
        <w:t>De klinisch verloskundigen melden dat dat bij verwijzing van de 1</w:t>
      </w:r>
      <w:r w:rsidRPr="00195782">
        <w:rPr>
          <w:vertAlign w:val="superscript"/>
        </w:rPr>
        <w:t>e</w:t>
      </w:r>
      <w:r>
        <w:t xml:space="preserve"> lijn naar de POP poli de verwijzing niet altijd duidelijk is, er is soms niet op te maken is of het een eenmalig advies betreft of overname. </w:t>
      </w:r>
    </w:p>
    <w:p w:rsidR="00CB4B94" w:rsidRDefault="00CB4B94" w:rsidP="00193764"/>
    <w:p w:rsidR="00CB4B94" w:rsidRDefault="00195782" w:rsidP="00193764">
      <w:pPr>
        <w:rPr>
          <w:b/>
        </w:rPr>
      </w:pPr>
      <w:r>
        <w:rPr>
          <w:i/>
        </w:rPr>
        <w:t>HELPP:</w:t>
      </w:r>
      <w:r>
        <w:t xml:space="preserve"> Er is een vraag of er een standaard programma bestaat voor HELPP patienten, m.n. voor</w:t>
      </w:r>
      <w:r w:rsidR="00624E3F">
        <w:t xml:space="preserve"> </w:t>
      </w:r>
      <w:r w:rsidR="00624E3F" w:rsidRPr="00624E3F">
        <w:t>patiënten</w:t>
      </w:r>
      <w:r w:rsidR="00624E3F">
        <w:t xml:space="preserve"> </w:t>
      </w:r>
      <w:r>
        <w:t xml:space="preserve">waarbij het postpartum psychosociaal niet goed gaat. In </w:t>
      </w:r>
      <w:r w:rsidR="0000604A">
        <w:t>Almelo</w:t>
      </w:r>
      <w:r>
        <w:t xml:space="preserve"> blijkt een dergelijk programma voor HELPP patienten voorhanden te zijn. Jelle doet hier navraag en dit punt wordt voor de volgende vergadering wederom geagendeerd. </w:t>
      </w:r>
      <w:r w:rsidR="0040599E" w:rsidRPr="0040599E">
        <w:rPr>
          <w:b/>
        </w:rPr>
        <w:t>Actie</w:t>
      </w:r>
      <w:r w:rsidR="0040599E" w:rsidRPr="0040599E">
        <w:rPr>
          <w:b/>
        </w:rPr>
        <w:sym w:font="Wingdings" w:char="F0E0"/>
      </w:r>
      <w:r w:rsidR="0040599E" w:rsidRPr="0040599E">
        <w:rPr>
          <w:b/>
        </w:rPr>
        <w:t xml:space="preserve"> Jelle</w:t>
      </w:r>
    </w:p>
    <w:p w:rsidR="0040599E" w:rsidRDefault="0040599E" w:rsidP="00193764">
      <w:pPr>
        <w:rPr>
          <w:b/>
        </w:rPr>
      </w:pPr>
    </w:p>
    <w:p w:rsidR="0040599E" w:rsidRDefault="0040599E" w:rsidP="00193764">
      <w:r w:rsidRPr="0040599E">
        <w:rPr>
          <w:i/>
        </w:rPr>
        <w:t xml:space="preserve">Shared care sectio: </w:t>
      </w:r>
      <w:r>
        <w:t>voorstel is bij verwijzing voor de 20 weken afspraak de vervolgafspraken gelijk te plannen van patienten met een sectio in anamnese. In 2021 wordt hier</w:t>
      </w:r>
      <w:r w:rsidR="0000604A">
        <w:t xml:space="preserve"> volgens Jelle </w:t>
      </w:r>
      <w:r>
        <w:t xml:space="preserve">mee gestart. </w:t>
      </w:r>
    </w:p>
    <w:p w:rsidR="0000604A" w:rsidRDefault="0000604A" w:rsidP="00193764"/>
    <w:p w:rsidR="0000604A" w:rsidRDefault="0000604A" w:rsidP="00193764">
      <w:r>
        <w:t xml:space="preserve">Tevens blijkt dat er een wisselend sectio beleid vanuit de gynaecologen gegeven wordt. Jelle zal nogmaals dit bij collega’s benoemen dat er een eenduidig beleid gegeven wordt. </w:t>
      </w:r>
      <w:r w:rsidRPr="0000604A">
        <w:rPr>
          <w:b/>
        </w:rPr>
        <w:t xml:space="preserve">Actie </w:t>
      </w:r>
      <w:r w:rsidRPr="0000604A">
        <w:rPr>
          <w:b/>
        </w:rPr>
        <w:sym w:font="Wingdings" w:char="F0E0"/>
      </w:r>
      <w:r w:rsidRPr="0000604A">
        <w:rPr>
          <w:b/>
        </w:rPr>
        <w:t xml:space="preserve"> Jelle</w:t>
      </w:r>
      <w:r>
        <w:t xml:space="preserve"> </w:t>
      </w:r>
    </w:p>
    <w:p w:rsidR="0040599E" w:rsidRDefault="0040599E" w:rsidP="00193764"/>
    <w:p w:rsidR="0000604A" w:rsidRDefault="0000604A" w:rsidP="00193764"/>
    <w:p w:rsidR="0000604A" w:rsidRDefault="0000604A" w:rsidP="00193764"/>
    <w:p w:rsidR="0000604A" w:rsidRDefault="0000604A" w:rsidP="00193764"/>
    <w:p w:rsidR="0040599E" w:rsidRDefault="0040599E" w:rsidP="00193764">
      <w:r w:rsidRPr="0040599E">
        <w:rPr>
          <w:i/>
        </w:rPr>
        <w:t>Kraamzorg, tepelproblemen:</w:t>
      </w:r>
      <w:r>
        <w:rPr>
          <w:i/>
        </w:rPr>
        <w:t xml:space="preserve"> </w:t>
      </w:r>
      <w:r>
        <w:t xml:space="preserve">Martine kreeg vanuit de kraamzorg melding dat er geregeld klachten komen van tepelproblemen van patienten vanuit het MST. </w:t>
      </w:r>
    </w:p>
    <w:p w:rsidR="0040599E" w:rsidRDefault="0040599E" w:rsidP="00193764">
      <w:r>
        <w:t xml:space="preserve">Het probleem komt waarschijnlijk voort uit de verschillende adviezen die de patiënt krijgt ten tijde dat zij opgenomen zijn in het MST. Meerdere verpleegkundigen begeleiden </w:t>
      </w:r>
      <w:r w:rsidR="008E4BDB">
        <w:t>patiënt</w:t>
      </w:r>
      <w:r>
        <w:t>. Wel kan er een lactatie kundige ingezet worden. De O&amp;G verpleegkundigen willen graag dat Martine navraagt om welke casus d</w:t>
      </w:r>
      <w:r w:rsidR="008E4BDB">
        <w:t xml:space="preserve">it gaat en waar het mis is gegaan. Martine doet navraag. </w:t>
      </w:r>
      <w:r w:rsidR="008E4BDB" w:rsidRPr="008E4BDB">
        <w:rPr>
          <w:b/>
        </w:rPr>
        <w:t xml:space="preserve">Actie </w:t>
      </w:r>
      <w:r w:rsidR="008E4BDB" w:rsidRPr="008E4BDB">
        <w:rPr>
          <w:b/>
        </w:rPr>
        <w:sym w:font="Wingdings" w:char="F0E0"/>
      </w:r>
      <w:r w:rsidR="008E4BDB" w:rsidRPr="008E4BDB">
        <w:rPr>
          <w:b/>
        </w:rPr>
        <w:t xml:space="preserve"> Martine</w:t>
      </w:r>
      <w:r w:rsidR="008E4BDB">
        <w:t xml:space="preserve"> </w:t>
      </w:r>
    </w:p>
    <w:p w:rsidR="0000604A" w:rsidRDefault="0000604A" w:rsidP="00193764"/>
    <w:p w:rsidR="0000604A" w:rsidRDefault="0000604A" w:rsidP="00193764">
      <w:pPr>
        <w:rPr>
          <w:b/>
        </w:rPr>
      </w:pPr>
      <w:r w:rsidRPr="0000604A">
        <w:rPr>
          <w:b/>
        </w:rPr>
        <w:t>Vivre</w:t>
      </w:r>
    </w:p>
    <w:p w:rsidR="0000604A" w:rsidRDefault="0000604A" w:rsidP="00193764">
      <w:pPr>
        <w:rPr>
          <w:b/>
        </w:rPr>
      </w:pPr>
    </w:p>
    <w:p w:rsidR="000348BC" w:rsidRDefault="0000604A" w:rsidP="00193764">
      <w:r w:rsidRPr="0000604A">
        <w:rPr>
          <w:i/>
        </w:rPr>
        <w:t xml:space="preserve">Terugkoppeling vanuit de poli: </w:t>
      </w:r>
      <w:r w:rsidRPr="0000604A">
        <w:t>de 1</w:t>
      </w:r>
      <w:r w:rsidRPr="0000604A">
        <w:rPr>
          <w:vertAlign w:val="superscript"/>
        </w:rPr>
        <w:t>e</w:t>
      </w:r>
      <w:r w:rsidRPr="0000604A">
        <w:t xml:space="preserve"> lijn krijgt</w:t>
      </w:r>
      <w:r>
        <w:rPr>
          <w:i/>
        </w:rPr>
        <w:t xml:space="preserve"> </w:t>
      </w:r>
      <w:r w:rsidRPr="0000604A">
        <w:t>verslag</w:t>
      </w:r>
      <w:r>
        <w:t xml:space="preserve">legging van </w:t>
      </w:r>
      <w:r w:rsidR="000348BC">
        <w:t xml:space="preserve">observatorium, </w:t>
      </w:r>
      <w:r>
        <w:t>opname en beloop te laat waardoor zij het gevoel hebben achter de feiten aan te lopen. Dit probleem is bekend bij de arts assistenten</w:t>
      </w:r>
      <w:r w:rsidR="00C11E08">
        <w:t xml:space="preserve"> en gynaecologen</w:t>
      </w:r>
      <w:r>
        <w:t xml:space="preserve">. De verslaglegging door arts assistenten en het nakijken van deze documentatie door gynaecologen </w:t>
      </w:r>
      <w:r w:rsidR="000348BC">
        <w:t xml:space="preserve">voor kwaliteitsbewaking vergt enige tijd. </w:t>
      </w:r>
    </w:p>
    <w:p w:rsidR="000348BC" w:rsidRDefault="000348BC" w:rsidP="00193764">
      <w:r>
        <w:t xml:space="preserve">Barbara Steveling meldt dat zij de terugkoppeling van arts assistenten wel verbeterd vindt. </w:t>
      </w:r>
    </w:p>
    <w:p w:rsidR="000348BC" w:rsidRDefault="000348BC" w:rsidP="00193764"/>
    <w:p w:rsidR="000348BC" w:rsidRPr="000348BC" w:rsidRDefault="000348BC" w:rsidP="00193764">
      <w:r w:rsidRPr="000348BC">
        <w:rPr>
          <w:i/>
        </w:rPr>
        <w:t xml:space="preserve">Smoelenboek arts assistenten: </w:t>
      </w:r>
      <w:r>
        <w:t>de 1</w:t>
      </w:r>
      <w:r w:rsidRPr="000348BC">
        <w:rPr>
          <w:vertAlign w:val="superscript"/>
        </w:rPr>
        <w:t>e</w:t>
      </w:r>
      <w:r>
        <w:t xml:space="preserve"> lijn ziet graag een aanpassing op het smoelenboek zodat m.n. bekend is wie de assistenten zijn die momenteel werkzaam zijn. Het bestaande smoelenboek kon niet worden aangepast omdat er geen foto’s op de website voor handen waren. Mirja heeft navraag gedaan en dit is mogelijk om op te vragen bij de Badgestudio. Hiervoor zal zij toestemming vragen bij de arts assistenten voor het gebruik hiervan. Het smoelenboek wordt aangepast en naar de praktijken gestuurd. </w:t>
      </w:r>
      <w:r w:rsidR="00C11E08" w:rsidRPr="00C11E08">
        <w:rPr>
          <w:b/>
        </w:rPr>
        <w:t xml:space="preserve">Actie </w:t>
      </w:r>
      <w:r w:rsidR="00C11E08" w:rsidRPr="00C11E08">
        <w:rPr>
          <w:b/>
        </w:rPr>
        <w:sym w:font="Wingdings" w:char="F0E0"/>
      </w:r>
      <w:r w:rsidR="00C11E08" w:rsidRPr="00C11E08">
        <w:rPr>
          <w:b/>
        </w:rPr>
        <w:t>Mirja</w:t>
      </w:r>
      <w:r w:rsidR="00C11E08">
        <w:t xml:space="preserve"> </w:t>
      </w:r>
    </w:p>
    <w:p w:rsidR="0000604A" w:rsidRPr="0000604A" w:rsidRDefault="0000604A" w:rsidP="00193764">
      <w:r>
        <w:t xml:space="preserve"> </w:t>
      </w:r>
    </w:p>
    <w:p w:rsidR="000348BC" w:rsidRPr="000348BC" w:rsidRDefault="000348BC" w:rsidP="00193764">
      <w:r>
        <w:rPr>
          <w:i/>
        </w:rPr>
        <w:t xml:space="preserve">NZ besprekingen: </w:t>
      </w:r>
      <w:r w:rsidRPr="000348BC">
        <w:t xml:space="preserve">deze </w:t>
      </w:r>
      <w:r>
        <w:t xml:space="preserve">zijn wekelijks via Teams te volgen. </w:t>
      </w:r>
    </w:p>
    <w:p w:rsidR="00352178" w:rsidRDefault="00352178" w:rsidP="00193764"/>
    <w:p w:rsidR="00352178" w:rsidRDefault="00322221" w:rsidP="00193764">
      <w:pPr>
        <w:rPr>
          <w:b/>
        </w:rPr>
      </w:pPr>
      <w:r w:rsidRPr="00322221">
        <w:rPr>
          <w:b/>
        </w:rPr>
        <w:t>Actielijst</w:t>
      </w:r>
    </w:p>
    <w:p w:rsidR="00322221" w:rsidRDefault="00322221" w:rsidP="00193764">
      <w:pPr>
        <w:rPr>
          <w:b/>
        </w:rPr>
      </w:pPr>
    </w:p>
    <w:p w:rsidR="00322221" w:rsidRDefault="00322221" w:rsidP="00322221">
      <w:pPr>
        <w:pStyle w:val="Lijstalinea"/>
        <w:numPr>
          <w:ilvl w:val="0"/>
          <w:numId w:val="20"/>
        </w:numPr>
        <w:rPr>
          <w:b/>
        </w:rPr>
      </w:pPr>
      <w:r w:rsidRPr="00322221">
        <w:t>Factuur zorgmail sturen naar Marieke</w:t>
      </w:r>
      <w:r>
        <w:rPr>
          <w:b/>
        </w:rPr>
        <w:t xml:space="preserve"> Actie</w:t>
      </w:r>
      <w:r w:rsidRPr="00322221">
        <w:rPr>
          <w:b/>
        </w:rPr>
        <w:sym w:font="Wingdings" w:char="F0E0"/>
      </w:r>
      <w:r>
        <w:rPr>
          <w:b/>
        </w:rPr>
        <w:t xml:space="preserve"> 1</w:t>
      </w:r>
      <w:r w:rsidRPr="00322221">
        <w:rPr>
          <w:b/>
          <w:vertAlign w:val="superscript"/>
        </w:rPr>
        <w:t>e</w:t>
      </w:r>
      <w:r>
        <w:rPr>
          <w:b/>
        </w:rPr>
        <w:t xml:space="preserve"> lijn</w:t>
      </w:r>
    </w:p>
    <w:p w:rsidR="00322221" w:rsidRDefault="00322221" w:rsidP="00322221">
      <w:pPr>
        <w:pStyle w:val="Lijstalinea"/>
        <w:numPr>
          <w:ilvl w:val="0"/>
          <w:numId w:val="20"/>
        </w:numPr>
        <w:rPr>
          <w:b/>
        </w:rPr>
      </w:pPr>
      <w:r w:rsidRPr="00322221">
        <w:t>Betalinginstructie badbevalling meesturen notulen</w:t>
      </w:r>
      <w:r>
        <w:rPr>
          <w:b/>
        </w:rPr>
        <w:t xml:space="preserve"> Actie</w:t>
      </w:r>
      <w:r w:rsidRPr="00322221">
        <w:rPr>
          <w:b/>
        </w:rPr>
        <w:sym w:font="Wingdings" w:char="F0E0"/>
      </w:r>
      <w:r>
        <w:rPr>
          <w:b/>
        </w:rPr>
        <w:t xml:space="preserve"> Marieke </w:t>
      </w:r>
    </w:p>
    <w:p w:rsidR="00322221" w:rsidRDefault="00322221" w:rsidP="00322221">
      <w:pPr>
        <w:pStyle w:val="Lijstalinea"/>
        <w:numPr>
          <w:ilvl w:val="0"/>
          <w:numId w:val="20"/>
        </w:numPr>
        <w:rPr>
          <w:b/>
        </w:rPr>
      </w:pPr>
      <w:r w:rsidRPr="00322221">
        <w:t>Engelse ondertiteling navragen voor rondleiding</w:t>
      </w:r>
      <w:r>
        <w:rPr>
          <w:b/>
        </w:rPr>
        <w:t xml:space="preserve"> Actie </w:t>
      </w:r>
      <w:r w:rsidRPr="00322221">
        <w:rPr>
          <w:b/>
        </w:rPr>
        <w:sym w:font="Wingdings" w:char="F0E0"/>
      </w:r>
      <w:r>
        <w:rPr>
          <w:b/>
        </w:rPr>
        <w:t xml:space="preserve"> Margreth</w:t>
      </w:r>
    </w:p>
    <w:p w:rsidR="00322221" w:rsidRDefault="00322221" w:rsidP="00322221">
      <w:pPr>
        <w:pStyle w:val="Lijstalinea"/>
        <w:numPr>
          <w:ilvl w:val="0"/>
          <w:numId w:val="20"/>
        </w:numPr>
        <w:rPr>
          <w:b/>
        </w:rPr>
      </w:pPr>
      <w:r w:rsidRPr="00322221">
        <w:t>Navraag doen standaard programma HELLP</w:t>
      </w:r>
      <w:r>
        <w:rPr>
          <w:b/>
        </w:rPr>
        <w:t xml:space="preserve">  Actie</w:t>
      </w:r>
      <w:r w:rsidRPr="00322221">
        <w:rPr>
          <w:b/>
        </w:rPr>
        <w:sym w:font="Wingdings" w:char="F0E0"/>
      </w:r>
      <w:r>
        <w:rPr>
          <w:b/>
        </w:rPr>
        <w:t xml:space="preserve"> Jelle </w:t>
      </w:r>
    </w:p>
    <w:p w:rsidR="003924F6" w:rsidRPr="003924F6" w:rsidRDefault="003924F6" w:rsidP="00322221">
      <w:pPr>
        <w:pStyle w:val="Lijstalinea"/>
        <w:numPr>
          <w:ilvl w:val="0"/>
          <w:numId w:val="20"/>
        </w:numPr>
      </w:pPr>
      <w:r w:rsidRPr="003924F6">
        <w:t xml:space="preserve">Echoscopist en poli benaderen over invullen van percentielen en echoverslagen meesturen </w:t>
      </w:r>
      <w:r w:rsidRPr="003924F6">
        <w:rPr>
          <w:b/>
        </w:rPr>
        <w:t>Actie</w:t>
      </w:r>
      <w:r w:rsidRPr="003924F6">
        <w:rPr>
          <w:b/>
        </w:rPr>
        <w:sym w:font="Wingdings" w:char="F0E0"/>
      </w:r>
      <w:r w:rsidRPr="003924F6">
        <w:rPr>
          <w:b/>
        </w:rPr>
        <w:t xml:space="preserve"> Jelle</w:t>
      </w:r>
    </w:p>
    <w:p w:rsidR="00322221" w:rsidRDefault="00322221" w:rsidP="00322221">
      <w:pPr>
        <w:pStyle w:val="Lijstalinea"/>
        <w:numPr>
          <w:ilvl w:val="0"/>
          <w:numId w:val="20"/>
        </w:numPr>
        <w:rPr>
          <w:b/>
        </w:rPr>
      </w:pPr>
      <w:r w:rsidRPr="00322221">
        <w:t>Actiepunt 4 agenderen volgende vergadering</w:t>
      </w:r>
      <w:r>
        <w:rPr>
          <w:b/>
        </w:rPr>
        <w:t xml:space="preserve"> Actie</w:t>
      </w:r>
      <w:r w:rsidRPr="00322221">
        <w:rPr>
          <w:b/>
        </w:rPr>
        <w:sym w:font="Wingdings" w:char="F0E0"/>
      </w:r>
      <w:r>
        <w:rPr>
          <w:b/>
        </w:rPr>
        <w:t xml:space="preserve"> Mirja </w:t>
      </w:r>
    </w:p>
    <w:p w:rsidR="00322221" w:rsidRDefault="00322221" w:rsidP="00322221">
      <w:pPr>
        <w:pStyle w:val="Lijstalinea"/>
        <w:numPr>
          <w:ilvl w:val="0"/>
          <w:numId w:val="20"/>
        </w:numPr>
        <w:rPr>
          <w:b/>
        </w:rPr>
      </w:pPr>
      <w:r w:rsidRPr="00322221">
        <w:t xml:space="preserve">Wisselend sectio beleid benoemen </w:t>
      </w:r>
      <w:r w:rsidR="00C11E08">
        <w:t xml:space="preserve">bij </w:t>
      </w:r>
      <w:r w:rsidRPr="00322221">
        <w:t>gynaecologen</w:t>
      </w:r>
      <w:r>
        <w:rPr>
          <w:b/>
        </w:rPr>
        <w:t xml:space="preserve"> Actie</w:t>
      </w:r>
      <w:r w:rsidRPr="00322221">
        <w:rPr>
          <w:b/>
        </w:rPr>
        <w:sym w:font="Wingdings" w:char="F0E0"/>
      </w:r>
      <w:r>
        <w:rPr>
          <w:b/>
        </w:rPr>
        <w:t xml:space="preserve"> Jelle</w:t>
      </w:r>
    </w:p>
    <w:p w:rsidR="00C11E08" w:rsidRDefault="00C11E08" w:rsidP="00322221">
      <w:pPr>
        <w:pStyle w:val="Lijstalinea"/>
        <w:numPr>
          <w:ilvl w:val="0"/>
          <w:numId w:val="20"/>
        </w:numPr>
        <w:rPr>
          <w:b/>
        </w:rPr>
      </w:pPr>
      <w:r w:rsidRPr="00C11E08">
        <w:t>Casus navragen kraamzorg m.b.t. tepelproblemen</w:t>
      </w:r>
      <w:r>
        <w:rPr>
          <w:b/>
        </w:rPr>
        <w:t xml:space="preserve"> Actie </w:t>
      </w:r>
      <w:r w:rsidRPr="00C11E08">
        <w:rPr>
          <w:b/>
        </w:rPr>
        <w:sym w:font="Wingdings" w:char="F0E0"/>
      </w:r>
      <w:r>
        <w:rPr>
          <w:b/>
        </w:rPr>
        <w:t xml:space="preserve"> Martine </w:t>
      </w:r>
    </w:p>
    <w:p w:rsidR="00C11E08" w:rsidRDefault="00C11E08" w:rsidP="00322221">
      <w:pPr>
        <w:pStyle w:val="Lijstalinea"/>
        <w:numPr>
          <w:ilvl w:val="0"/>
          <w:numId w:val="20"/>
        </w:numPr>
        <w:rPr>
          <w:b/>
        </w:rPr>
      </w:pPr>
      <w:r w:rsidRPr="00C11E08">
        <w:t>Smoelenboek aanpassen</w:t>
      </w:r>
      <w:r>
        <w:rPr>
          <w:b/>
        </w:rPr>
        <w:t xml:space="preserve"> Actie </w:t>
      </w:r>
      <w:r w:rsidRPr="00C11E08">
        <w:rPr>
          <w:b/>
        </w:rPr>
        <w:sym w:font="Wingdings" w:char="F0E0"/>
      </w:r>
      <w:r>
        <w:rPr>
          <w:b/>
        </w:rPr>
        <w:t xml:space="preserve"> Mirja </w:t>
      </w:r>
    </w:p>
    <w:p w:rsidR="00322221" w:rsidRPr="00322221" w:rsidRDefault="00322221" w:rsidP="00322221">
      <w:pPr>
        <w:rPr>
          <w:b/>
        </w:rPr>
      </w:pPr>
    </w:p>
    <w:p w:rsidR="00352178" w:rsidRDefault="00352178" w:rsidP="00193764">
      <w:pPr>
        <w:rPr>
          <w:b/>
        </w:rPr>
      </w:pPr>
    </w:p>
    <w:p w:rsidR="00352178" w:rsidRDefault="00352178" w:rsidP="00193764">
      <w:pPr>
        <w:rPr>
          <w:b/>
        </w:rPr>
      </w:pPr>
    </w:p>
    <w:p w:rsidR="00352178" w:rsidRDefault="00352178" w:rsidP="00193764">
      <w:pPr>
        <w:rPr>
          <w:b/>
        </w:rPr>
      </w:pPr>
    </w:p>
    <w:p w:rsidR="00352178" w:rsidRDefault="00352178" w:rsidP="00193764">
      <w:pPr>
        <w:rPr>
          <w:b/>
        </w:rPr>
      </w:pPr>
    </w:p>
    <w:p w:rsidR="00352178" w:rsidRDefault="00352178" w:rsidP="00193764">
      <w:pPr>
        <w:rPr>
          <w:b/>
        </w:rPr>
      </w:pPr>
    </w:p>
    <w:p w:rsidR="00352178" w:rsidRDefault="00352178" w:rsidP="00193764">
      <w:pPr>
        <w:rPr>
          <w:b/>
        </w:rPr>
      </w:pPr>
    </w:p>
    <w:sectPr w:rsidR="00352178" w:rsidSect="00D05133">
      <w:headerReference w:type="even" r:id="rId8"/>
      <w:headerReference w:type="default" r:id="rId9"/>
      <w:footerReference w:type="even" r:id="rId10"/>
      <w:footerReference w:type="default" r:id="rId11"/>
      <w:headerReference w:type="first" r:id="rId12"/>
      <w:footerReference w:type="first" r:id="rId13"/>
      <w:pgSz w:w="11906" w:h="16838" w:code="9"/>
      <w:pgMar w:top="1588" w:right="567" w:bottom="1531" w:left="3345" w:header="709"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4AA" w:rsidRDefault="00AD24AA" w:rsidP="00DE6636">
      <w:pPr>
        <w:spacing w:line="240" w:lineRule="auto"/>
      </w:pPr>
      <w:r>
        <w:separator/>
      </w:r>
    </w:p>
  </w:endnote>
  <w:endnote w:type="continuationSeparator" w:id="0">
    <w:p w:rsidR="00AD24AA" w:rsidRDefault="00AD24AA" w:rsidP="00DE66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4AA" w:rsidRDefault="00AD24A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4AA" w:rsidRDefault="00AD24AA">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4AA" w:rsidRDefault="00AD24A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4AA" w:rsidRDefault="00AD24AA" w:rsidP="00DE6636">
      <w:pPr>
        <w:spacing w:line="240" w:lineRule="auto"/>
      </w:pPr>
      <w:r>
        <w:separator/>
      </w:r>
    </w:p>
  </w:footnote>
  <w:footnote w:type="continuationSeparator" w:id="0">
    <w:p w:rsidR="00AD24AA" w:rsidRDefault="00AD24AA" w:rsidP="00DE663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4AA" w:rsidRDefault="00AD24A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tag w:val="ccHeaderOP"/>
      <w:id w:val="-555627025"/>
      <w:lock w:val="sdtContentLocked"/>
      <w:placeholder>
        <w:docPart w:val="4BA4CAD20FC647FC9F767A7A2CB1E749"/>
      </w:placeholder>
    </w:sdtPr>
    <w:sdtEndPr/>
    <w:sdtContent>
      <w:p w:rsidR="0075134A" w:rsidRDefault="00AA0AA4" w:rsidP="0075134A">
        <w:pPr>
          <w:pStyle w:val="doHidden"/>
          <w:framePr w:w="3345" w:h="221" w:hSpace="0" w:wrap="around" w:vAnchor="page" w:x="1" w:y="1" w:anchorLock="1"/>
        </w:pPr>
        <w:r>
          <mc:AlternateContent>
            <mc:Choice Requires="wps">
              <w:drawing>
                <wp:anchor distT="0" distB="0" distL="114300" distR="114300" simplePos="0" relativeHeight="251659776" behindDoc="0" locked="1" layoutInCell="1" allowOverlap="1">
                  <wp:simplePos x="0" y="0"/>
                  <wp:positionH relativeFrom="page">
                    <wp:posOffset>4241165</wp:posOffset>
                  </wp:positionH>
                  <wp:positionV relativeFrom="page">
                    <wp:posOffset>659130</wp:posOffset>
                  </wp:positionV>
                  <wp:extent cx="2160270" cy="431800"/>
                  <wp:effectExtent l="2540" t="1905" r="0" b="4445"/>
                  <wp:wrapNone/>
                  <wp:docPr id="10" name="EntityO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F2801" w:rsidRDefault="00AD24AA" w:rsidP="00FF2801">
                              <w:pPr>
                                <w:jc w:val="right"/>
                              </w:pPr>
                              <w:r>
                                <w:rPr>
                                  <w:noProof/>
                                  <w:lang w:eastAsia="nl-NL"/>
                                </w:rPr>
                                <w:drawing>
                                  <wp:inline distT="0" distB="0" distL="0" distR="0">
                                    <wp:extent cx="1460500" cy="18599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460500" cy="185995"/>
                                            </a:xfrm>
                                            <a:prstGeom prst="rect">
                                              <a:avLst/>
                                            </a:prstGeom>
                                          </pic:spPr>
                                        </pic:pic>
                                      </a:graphicData>
                                    </a:graphic>
                                  </wp:inline>
                                </w:drawing>
                              </w:r>
                            </w:p>
                            <w:p w:rsidR="00AD24AA" w:rsidRDefault="00AD24AA" w:rsidP="00FF2801">
                              <w:pPr>
                                <w:jc w:val="right"/>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EntityOP" o:spid="_x0000_s1026" type="#_x0000_t202" style="position:absolute;margin-left:333.95pt;margin-top:51.9pt;width:170.1pt;height:3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" filled="f" stroked="f" strokeweight=".5pt">
                  <v:textbox inset="0,0,0,0">
                    <w:txbxContent>
                      <w:p w:rsidR="00FF2801" w:rsidRDefault="00AD24AA" w:rsidP="00FF2801">
                        <w:pPr>
                          <w:jc w:val="right"/>
                        </w:pPr>
                        <w:r>
                          <w:rPr>
                            <w:noProof/>
                            <w:lang w:eastAsia="nl-NL"/>
                          </w:rPr>
                          <w:drawing>
                            <wp:inline distT="0" distB="0" distL="0" distR="0">
                              <wp:extent cx="1460500" cy="18599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1460500" cy="185995"/>
                                      </a:xfrm>
                                      <a:prstGeom prst="rect">
                                        <a:avLst/>
                                      </a:prstGeom>
                                    </pic:spPr>
                                  </pic:pic>
                                </a:graphicData>
                              </a:graphic>
                            </wp:inline>
                          </w:drawing>
                        </w:r>
                      </w:p>
                      <w:p w:rsidR="00AD24AA" w:rsidRDefault="00AD24AA" w:rsidP="00FF2801">
                        <w:pPr>
                          <w:jc w:val="right"/>
                        </w:pPr>
                      </w:p>
                    </w:txbxContent>
                  </v:textbox>
                  <w10:wrap anchorx="page" anchory="page"/>
                  <w10:anchorlock/>
                </v:shape>
              </w:pict>
            </mc:Fallback>
          </mc:AlternateContent>
        </w:r>
        <w:r>
          <mc:AlternateContent>
            <mc:Choice Requires="wps">
              <w:drawing>
                <wp:anchor distT="0" distB="0" distL="114300" distR="114300" simplePos="0" relativeHeight="251658752" behindDoc="0" locked="1" layoutInCell="0" allowOverlap="0">
                  <wp:simplePos x="0" y="0"/>
                  <wp:positionH relativeFrom="page">
                    <wp:posOffset>367030</wp:posOffset>
                  </wp:positionH>
                  <wp:positionV relativeFrom="page">
                    <wp:posOffset>644525</wp:posOffset>
                  </wp:positionV>
                  <wp:extent cx="1994535" cy="248285"/>
                  <wp:effectExtent l="0" t="0" r="635" b="2540"/>
                  <wp:wrapNone/>
                  <wp:docPr id="9" name="MST_O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F2801" w:rsidRDefault="00462D0F" w:rsidP="00FF2801">
                              <w:r>
                                <w:rPr>
                                  <w:noProof/>
                                  <w:lang w:eastAsia="nl-NL"/>
                                </w:rPr>
                                <w:drawing>
                                  <wp:inline distT="0" distB="0" distL="0" distR="0" wp14:anchorId="2FF62AA4" wp14:editId="11CEABC0">
                                    <wp:extent cx="1987550" cy="146685"/>
                                    <wp:effectExtent l="0" t="0" r="0" b="571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sch Spectrum Twente.emf"/>
                                            <pic:cNvPicPr/>
                                          </pic:nvPicPr>
                                          <pic:blipFill>
                                            <a:blip r:embed="rId3">
                                              <a:extLst>
                                                <a:ext uri="{28A0092B-C50C-407E-A947-70E740481C1C}">
                                                  <a14:useLocalDpi xmlns:a14="http://schemas.microsoft.com/office/drawing/2010/main" val="0"/>
                                                </a:ext>
                                              </a:extLst>
                                            </a:blip>
                                            <a:stretch>
                                              <a:fillRect/>
                                            </a:stretch>
                                          </pic:blipFill>
                                          <pic:spPr>
                                            <a:xfrm>
                                              <a:off x="0" y="0"/>
                                              <a:ext cx="1987550" cy="146685"/>
                                            </a:xfrm>
                                            <a:prstGeom prst="rect">
                                              <a:avLst/>
                                            </a:prstGeom>
                                          </pic:spPr>
                                        </pic:pic>
                                      </a:graphicData>
                                    </a:graphic>
                                  </wp:inline>
                                </w:drawing>
                              </w:r>
                            </w:p>
                            <w:p w:rsidR="00FF2801" w:rsidRDefault="00FF2801" w:rsidP="00FF2801"/>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MST_OP" o:spid="_x0000_s1027" type="#_x0000_t202" style="position:absolute;margin-left:28.9pt;margin-top:50.75pt;width:157.05pt;height:19.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" o:allowincell="f" o:allowoverlap="f" filled="f" stroked="f" strokeweight=".5pt">
                  <v:textbox inset="0,0,0,0">
                    <w:txbxContent>
                      <w:p w:rsidR="00FF2801" w:rsidRDefault="00462D0F" w:rsidP="00FF2801">
                        <w:r>
                          <w:rPr>
                            <w:noProof/>
                            <w:lang w:eastAsia="nl-NL"/>
                          </w:rPr>
                          <w:drawing>
                            <wp:inline distT="0" distB="0" distL="0" distR="0" wp14:anchorId="2FF62AA4" wp14:editId="11CEABC0">
                              <wp:extent cx="1987550" cy="146685"/>
                              <wp:effectExtent l="0" t="0" r="0" b="571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sch Spectrum Twente.emf"/>
                                      <pic:cNvPicPr/>
                                    </pic:nvPicPr>
                                    <pic:blipFill>
                                      <a:blip r:embed="rId4">
                                        <a:extLst>
                                          <a:ext uri="{28A0092B-C50C-407E-A947-70E740481C1C}">
                                            <a14:useLocalDpi xmlns:a14="http://schemas.microsoft.com/office/drawing/2010/main" val="0"/>
                                          </a:ext>
                                        </a:extLst>
                                      </a:blip>
                                      <a:stretch>
                                        <a:fillRect/>
                                      </a:stretch>
                                    </pic:blipFill>
                                    <pic:spPr>
                                      <a:xfrm>
                                        <a:off x="0" y="0"/>
                                        <a:ext cx="1987550" cy="146685"/>
                                      </a:xfrm>
                                      <a:prstGeom prst="rect">
                                        <a:avLst/>
                                      </a:prstGeom>
                                    </pic:spPr>
                                  </pic:pic>
                                </a:graphicData>
                              </a:graphic>
                            </wp:inline>
                          </w:drawing>
                        </w:r>
                      </w:p>
                      <w:p w:rsidR="00FF2801" w:rsidRDefault="00FF2801" w:rsidP="00FF2801"/>
                    </w:txbxContent>
                  </v:textbox>
                  <w10:wrap anchorx="page" anchory="page"/>
                  <w10:anchorlock/>
                </v:shape>
              </w:pict>
            </mc:Fallback>
          </mc:AlternateContent>
        </w:r>
        <w:r w:rsidR="00462D0F">
          <w:drawing>
            <wp:anchor distT="0" distB="0" distL="114300" distR="114300" simplePos="0" relativeHeight="251653632" behindDoc="0" locked="1" layoutInCell="1" allowOverlap="1" wp14:anchorId="5C066A8C" wp14:editId="7D326A8D">
              <wp:simplePos x="0" y="0"/>
              <wp:positionH relativeFrom="page">
                <wp:posOffset>6433820</wp:posOffset>
              </wp:positionH>
              <wp:positionV relativeFrom="page">
                <wp:posOffset>9663430</wp:posOffset>
              </wp:positionV>
              <wp:extent cx="831600" cy="540000"/>
              <wp:effectExtent l="0" t="0" r="0" b="0"/>
              <wp:wrapNone/>
              <wp:docPr id="15" name="santeon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anteon Logo.emf"/>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1600" cy="540000"/>
                      </a:xfrm>
                      <a:prstGeom prst="rect">
                        <a:avLst/>
                      </a:prstGeom>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56704" behindDoc="0" locked="1" layoutInCell="1" allowOverlap="1">
                  <wp:simplePos x="0" y="0"/>
                  <wp:positionH relativeFrom="page">
                    <wp:posOffset>0</wp:posOffset>
                  </wp:positionH>
                  <wp:positionV relativeFrom="page">
                    <wp:posOffset>10603230</wp:posOffset>
                  </wp:positionV>
                  <wp:extent cx="7560310" cy="111760"/>
                  <wp:effectExtent l="0" t="1905" r="2540" b="635"/>
                  <wp:wrapNone/>
                  <wp:docPr id="8" name="bannerO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1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Style w:val="Tabelraster"/>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8"/>
                                <w:gridCol w:w="3969"/>
                                <w:gridCol w:w="3970"/>
                              </w:tblGrid>
                              <w:tr w:rsidR="0075134A" w:rsidTr="00AD24AA">
                                <w:trPr>
                                  <w:trHeight w:hRule="exact" w:val="142"/>
                                </w:trPr>
                                <w:tc>
                                  <w:tcPr>
                                    <w:tcW w:w="3598" w:type="dxa"/>
                                    <w:shd w:val="clear" w:color="auto" w:fill="776FB1"/>
                                  </w:tcPr>
                                  <w:p w:rsidR="0075134A" w:rsidRDefault="0075134A"/>
                                </w:tc>
                                <w:tc>
                                  <w:tcPr>
                                    <w:tcW w:w="3598" w:type="dxa"/>
                                    <w:shd w:val="clear" w:color="auto" w:fill="ABA5D2"/>
                                  </w:tcPr>
                                  <w:p w:rsidR="0075134A" w:rsidRDefault="0075134A"/>
                                </w:tc>
                                <w:tc>
                                  <w:tcPr>
                                    <w:tcW w:w="3599" w:type="dxa"/>
                                    <w:shd w:val="clear" w:color="auto" w:fill="D5D2EA"/>
                                  </w:tcPr>
                                  <w:p w:rsidR="0075134A" w:rsidRDefault="0075134A"/>
                                </w:tc>
                              </w:tr>
                            </w:tbl>
                            <w:p w:rsidR="0075134A" w:rsidRDefault="0075134A" w:rsidP="0075134A"/>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bannerOP" o:spid="_x0000_s1028" type="#_x0000_t202" style="position:absolute;margin-left:0;margin-top:834.9pt;width:595.3pt;height:8.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" filled="f" stroked="f" strokeweight=".5pt">
                  <v:textbox inset="0,0,0,0">
                    <w:txbxContent>
                      <w:tbl>
                        <w:tblPr>
                          <w:tblStyle w:val="Tabelraster"/>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8"/>
                          <w:gridCol w:w="3969"/>
                          <w:gridCol w:w="3970"/>
                        </w:tblGrid>
                        <w:tr w:rsidR="0075134A" w:rsidTr="00AD24AA">
                          <w:trPr>
                            <w:trHeight w:hRule="exact" w:val="142"/>
                          </w:trPr>
                          <w:tc>
                            <w:tcPr>
                              <w:tcW w:w="3598" w:type="dxa"/>
                              <w:shd w:val="clear" w:color="auto" w:fill="776FB1"/>
                            </w:tcPr>
                            <w:p w:rsidR="0075134A" w:rsidRDefault="0075134A"/>
                          </w:tc>
                          <w:tc>
                            <w:tcPr>
                              <w:tcW w:w="3598" w:type="dxa"/>
                              <w:shd w:val="clear" w:color="auto" w:fill="ABA5D2"/>
                            </w:tcPr>
                            <w:p w:rsidR="0075134A" w:rsidRDefault="0075134A"/>
                          </w:tc>
                          <w:tc>
                            <w:tcPr>
                              <w:tcW w:w="3599" w:type="dxa"/>
                              <w:shd w:val="clear" w:color="auto" w:fill="D5D2EA"/>
                            </w:tcPr>
                            <w:p w:rsidR="0075134A" w:rsidRDefault="0075134A"/>
                          </w:tc>
                        </w:tr>
                      </w:tbl>
                      <w:p w:rsidR="0075134A" w:rsidRDefault="0075134A" w:rsidP="0075134A"/>
                    </w:txbxContent>
                  </v:textbox>
                  <w10:wrap anchorx="page" anchory="page"/>
                  <w10:anchorlock/>
                </v:shape>
              </w:pict>
            </mc:Fallback>
          </mc:AlternateContent>
        </w:r>
        <w:r w:rsidR="00462D0F">
          <w:drawing>
            <wp:anchor distT="0" distB="0" distL="114300" distR="114300" simplePos="0" relativeHeight="251652608" behindDoc="0" locked="1" layoutInCell="1" allowOverlap="1" wp14:anchorId="5F6FAAB3" wp14:editId="59F47682">
              <wp:simplePos x="0" y="0"/>
              <wp:positionH relativeFrom="page">
                <wp:posOffset>6563360</wp:posOffset>
              </wp:positionH>
              <wp:positionV relativeFrom="page">
                <wp:posOffset>331470</wp:posOffset>
              </wp:positionV>
              <wp:extent cx="662400" cy="676800"/>
              <wp:effectExtent l="0" t="0" r="4445" b="9525"/>
              <wp:wrapNone/>
              <wp:docPr id="13" name="log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ST_logo.emf"/>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2400" cy="676800"/>
                      </a:xfrm>
                      <a:prstGeom prst="rect">
                        <a:avLst/>
                      </a:prstGeom>
                    </pic:spPr>
                  </pic:pic>
                </a:graphicData>
              </a:graphic>
              <wp14:sizeRelH relativeFrom="page">
                <wp14:pctWidth>0</wp14:pctWidth>
              </wp14:sizeRelH>
              <wp14:sizeRelV relativeFrom="page">
                <wp14:pctHeight>0</wp14:pctHeight>
              </wp14:sizeRelV>
            </wp:anchor>
          </w:drawing>
        </w:r>
      </w:p>
    </w:sdtContent>
  </w:sdt>
  <w:tbl>
    <w:tblPr>
      <w:tblStyle w:val="Tabelraster"/>
      <w:tblpPr w:vertAnchor="page" w:horzAnchor="margin" w:tblpY="181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2758"/>
      <w:gridCol w:w="2744"/>
      <w:gridCol w:w="2436"/>
    </w:tblGrid>
    <w:tr w:rsidR="000A2862" w:rsidRPr="00E204FA" w:rsidTr="000A2862">
      <w:tc>
        <w:tcPr>
          <w:tcW w:w="2758" w:type="dxa"/>
        </w:tcPr>
        <w:p w:rsidR="000A2862" w:rsidRPr="00E204FA" w:rsidRDefault="00AD24AA" w:rsidP="000A2862">
          <w:pPr>
            <w:rPr>
              <w:b/>
              <w:sz w:val="15"/>
            </w:rPr>
          </w:pPr>
          <w:bookmarkStart w:id="17" w:name="Date1" w:colFirst="0" w:colLast="0"/>
          <w:bookmarkStart w:id="18" w:name="Ourreference1" w:colFirst="1" w:colLast="1"/>
          <w:r>
            <w:rPr>
              <w:b/>
              <w:sz w:val="15"/>
            </w:rPr>
            <w:t>Datum</w:t>
          </w:r>
        </w:p>
      </w:tc>
      <w:tc>
        <w:tcPr>
          <w:tcW w:w="2744" w:type="dxa"/>
        </w:tcPr>
        <w:p w:rsidR="000A2862" w:rsidRPr="00E204FA" w:rsidRDefault="00AD24AA" w:rsidP="000A2862">
          <w:pPr>
            <w:rPr>
              <w:b/>
              <w:sz w:val="15"/>
            </w:rPr>
          </w:pPr>
          <w:r>
            <w:rPr>
              <w:b/>
              <w:sz w:val="15"/>
            </w:rPr>
            <w:t>Ons kenmerk</w:t>
          </w:r>
        </w:p>
      </w:tc>
      <w:tc>
        <w:tcPr>
          <w:tcW w:w="2436" w:type="dxa"/>
        </w:tcPr>
        <w:p w:rsidR="000A2862" w:rsidRPr="00357EAF" w:rsidRDefault="000A2862" w:rsidP="000A2862">
          <w:pPr>
            <w:rPr>
              <w:b/>
              <w:color w:val="FFFFFF" w:themeColor="background1"/>
              <w:sz w:val="15"/>
            </w:rPr>
          </w:pPr>
          <w:r w:rsidRPr="00E204FA">
            <w:rPr>
              <w:b/>
              <w:sz w:val="15"/>
            </w:rPr>
            <w:fldChar w:fldCharType="begin"/>
          </w:r>
          <w:r w:rsidRPr="00E204FA">
            <w:rPr>
              <w:b/>
              <w:sz w:val="15"/>
            </w:rPr>
            <w:instrText xml:space="preserve"> DOCPROPERTY  pageText </w:instrText>
          </w:r>
          <w:r w:rsidRPr="00E204FA">
            <w:rPr>
              <w:b/>
              <w:sz w:val="15"/>
            </w:rPr>
            <w:fldChar w:fldCharType="separate"/>
          </w:r>
          <w:r w:rsidR="00AD24AA">
            <w:rPr>
              <w:b/>
              <w:sz w:val="15"/>
            </w:rPr>
            <w:t>Pagina</w:t>
          </w:r>
          <w:r w:rsidRPr="00E204FA">
            <w:rPr>
              <w:b/>
              <w:sz w:val="15"/>
            </w:rPr>
            <w:fldChar w:fldCharType="end"/>
          </w:r>
        </w:p>
      </w:tc>
    </w:tr>
    <w:tr w:rsidR="000A2862" w:rsidRPr="00E204FA" w:rsidTr="000A2862">
      <w:bookmarkEnd w:id="18" w:displacedByCustomXml="next"/>
      <w:bookmarkEnd w:id="17" w:displacedByCustomXml="next"/>
      <w:bookmarkStart w:id="19" w:name="bmOurReferenceOP" w:colFirst="1" w:colLast="1" w:displacedByCustomXml="next"/>
      <w:bookmarkStart w:id="20" w:name="bmDateOP" w:colFirst="0" w:colLast="0" w:displacedByCustomXml="next"/>
      <w:sdt>
        <w:sdtPr>
          <w:rPr>
            <w:sz w:val="15"/>
          </w:rPr>
          <w:tag w:val="ccDateOP"/>
          <w:id w:val="1074938823"/>
          <w:text/>
        </w:sdtPr>
        <w:sdtEndPr/>
        <w:sdtContent>
          <w:tc>
            <w:tcPr>
              <w:tcW w:w="2758" w:type="dxa"/>
            </w:tcPr>
            <w:p w:rsidR="000A2862" w:rsidRPr="00E204FA" w:rsidRDefault="00AD24AA" w:rsidP="000A2862">
              <w:pPr>
                <w:rPr>
                  <w:sz w:val="15"/>
                </w:rPr>
              </w:pPr>
              <w:r>
                <w:rPr>
                  <w:sz w:val="15"/>
                </w:rPr>
                <w:t>29 oktober 2020</w:t>
              </w:r>
            </w:p>
          </w:tc>
        </w:sdtContent>
      </w:sdt>
      <w:tc>
        <w:tcPr>
          <w:tcW w:w="2744" w:type="dxa"/>
        </w:tcPr>
        <w:p w:rsidR="000A2862" w:rsidRPr="00E204FA" w:rsidRDefault="000A2862" w:rsidP="000A2862">
          <w:pPr>
            <w:rPr>
              <w:sz w:val="15"/>
            </w:rPr>
          </w:pPr>
        </w:p>
      </w:tc>
      <w:tc>
        <w:tcPr>
          <w:tcW w:w="2436" w:type="dxa"/>
        </w:tcPr>
        <w:p w:rsidR="000A2862" w:rsidRPr="00357EAF" w:rsidRDefault="000A2862" w:rsidP="000A2862">
          <w:pPr>
            <w:rPr>
              <w:color w:val="FFFFFF" w:themeColor="background1"/>
              <w:sz w:val="15"/>
            </w:rPr>
          </w:pPr>
          <w:r w:rsidRPr="00E204FA">
            <w:rPr>
              <w:sz w:val="15"/>
            </w:rPr>
            <w:fldChar w:fldCharType="begin"/>
          </w:r>
          <w:r w:rsidRPr="00E204FA">
            <w:rPr>
              <w:sz w:val="15"/>
            </w:rPr>
            <w:instrText xml:space="preserve"> PAGE </w:instrText>
          </w:r>
          <w:r w:rsidRPr="00E204FA">
            <w:rPr>
              <w:sz w:val="15"/>
            </w:rPr>
            <w:fldChar w:fldCharType="separate"/>
          </w:r>
          <w:r w:rsidR="008A353D">
            <w:rPr>
              <w:noProof/>
              <w:sz w:val="15"/>
            </w:rPr>
            <w:t>2</w:t>
          </w:r>
          <w:r w:rsidRPr="00E204FA">
            <w:rPr>
              <w:sz w:val="15"/>
            </w:rPr>
            <w:fldChar w:fldCharType="end"/>
          </w:r>
          <w:r w:rsidRPr="00E204FA">
            <w:rPr>
              <w:sz w:val="15"/>
            </w:rPr>
            <w:t xml:space="preserve"> </w:t>
          </w:r>
          <w:r w:rsidRPr="00E204FA">
            <w:rPr>
              <w:sz w:val="15"/>
            </w:rPr>
            <w:fldChar w:fldCharType="begin"/>
          </w:r>
          <w:r w:rsidRPr="00E204FA">
            <w:rPr>
              <w:sz w:val="15"/>
            </w:rPr>
            <w:instrText xml:space="preserve"> DOCPROPERTY  pageFrom </w:instrText>
          </w:r>
          <w:r w:rsidRPr="00E204FA">
            <w:rPr>
              <w:sz w:val="15"/>
            </w:rPr>
            <w:fldChar w:fldCharType="separate"/>
          </w:r>
          <w:r w:rsidR="00AD24AA">
            <w:rPr>
              <w:sz w:val="15"/>
            </w:rPr>
            <w:t>van</w:t>
          </w:r>
          <w:r w:rsidRPr="00E204FA">
            <w:rPr>
              <w:sz w:val="15"/>
            </w:rPr>
            <w:fldChar w:fldCharType="end"/>
          </w:r>
          <w:r w:rsidRPr="00E204FA">
            <w:rPr>
              <w:sz w:val="15"/>
            </w:rPr>
            <w:t xml:space="preserve"> </w:t>
          </w:r>
          <w:r w:rsidRPr="00E204FA">
            <w:rPr>
              <w:sz w:val="15"/>
            </w:rPr>
            <w:fldChar w:fldCharType="begin"/>
          </w:r>
          <w:r w:rsidRPr="00E204FA">
            <w:rPr>
              <w:sz w:val="15"/>
            </w:rPr>
            <w:instrText xml:space="preserve"> NUMPAGES </w:instrText>
          </w:r>
          <w:r w:rsidRPr="00E204FA">
            <w:rPr>
              <w:sz w:val="15"/>
            </w:rPr>
            <w:fldChar w:fldCharType="separate"/>
          </w:r>
          <w:r w:rsidR="008A353D">
            <w:rPr>
              <w:noProof/>
              <w:sz w:val="15"/>
            </w:rPr>
            <w:t>5</w:t>
          </w:r>
          <w:r w:rsidRPr="00E204FA">
            <w:rPr>
              <w:noProof/>
              <w:sz w:val="15"/>
            </w:rPr>
            <w:fldChar w:fldCharType="end"/>
          </w:r>
        </w:p>
      </w:tc>
    </w:tr>
    <w:bookmarkEnd w:id="20"/>
    <w:bookmarkEnd w:id="19"/>
  </w:tbl>
  <w:p w:rsidR="007660C4" w:rsidRDefault="007660C4" w:rsidP="0042437E">
    <w:pPr>
      <w:pStyle w:val="Koptekst"/>
      <w:spacing w:after="21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tag w:val="ccHeaderFP"/>
      <w:id w:val="-405450877"/>
      <w:lock w:val="sdtContentLocked"/>
      <w:placeholder>
        <w:docPart w:val="1F6EAA8FA6DA4702835C2012CCFB3AF8"/>
      </w:placeholder>
    </w:sdtPr>
    <w:sdtEndPr/>
    <w:sdtContent>
      <w:p w:rsidR="007660C4" w:rsidRDefault="00AA0AA4" w:rsidP="007660C4">
        <w:pPr>
          <w:pStyle w:val="doHidden"/>
          <w:framePr w:w="3345" w:h="221" w:hSpace="0" w:wrap="around" w:vAnchor="page" w:x="1" w:y="1" w:anchorLock="1"/>
          <w:divId w:val="340817131"/>
        </w:pPr>
        <w:r>
          <mc:AlternateContent>
            <mc:Choice Requires="wps">
              <w:drawing>
                <wp:anchor distT="0" distB="0" distL="114300" distR="114300" simplePos="0" relativeHeight="251662848" behindDoc="0" locked="1" layoutInCell="1" allowOverlap="1">
                  <wp:simplePos x="0" y="0"/>
                  <wp:positionH relativeFrom="page">
                    <wp:posOffset>4241165</wp:posOffset>
                  </wp:positionH>
                  <wp:positionV relativeFrom="page">
                    <wp:posOffset>659130</wp:posOffset>
                  </wp:positionV>
                  <wp:extent cx="2160270" cy="431800"/>
                  <wp:effectExtent l="2540" t="1905" r="0" b="4445"/>
                  <wp:wrapNone/>
                  <wp:docPr id="6" name="EntityF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F2801" w:rsidRDefault="00AD24AA" w:rsidP="00FF2801">
                              <w:pPr>
                                <w:jc w:val="right"/>
                              </w:pPr>
                              <w:r>
                                <w:rPr>
                                  <w:noProof/>
                                  <w:lang w:eastAsia="nl-NL"/>
                                </w:rPr>
                                <w:drawing>
                                  <wp:inline distT="0" distB="0" distL="0" distR="0">
                                    <wp:extent cx="1460500" cy="18599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60500" cy="185995"/>
                                            </a:xfrm>
                                            <a:prstGeom prst="rect">
                                              <a:avLst/>
                                            </a:prstGeom>
                                          </pic:spPr>
                                        </pic:pic>
                                      </a:graphicData>
                                    </a:graphic>
                                  </wp:inline>
                                </w:drawing>
                              </w:r>
                            </w:p>
                            <w:p w:rsidR="00FF2801" w:rsidRDefault="00FF2801" w:rsidP="00FF2801">
                              <w:pPr>
                                <w:jc w:val="right"/>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EntityFP" o:spid="_x0000_s1029" type="#_x0000_t202" style="position:absolute;margin-left:333.95pt;margin-top:51.9pt;width:170.1pt;height:34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" filled="f" stroked="f" strokeweight=".5pt">
                  <v:textbox inset="0,0,0,0">
                    <w:txbxContent>
                      <w:p w:rsidR="00FF2801" w:rsidRDefault="00AD24AA" w:rsidP="00FF2801">
                        <w:pPr>
                          <w:jc w:val="right"/>
                        </w:pPr>
                        <w:r>
                          <w:rPr>
                            <w:noProof/>
                            <w:lang w:eastAsia="nl-NL"/>
                          </w:rPr>
                          <w:drawing>
                            <wp:inline distT="0" distB="0" distL="0" distR="0">
                              <wp:extent cx="1460500" cy="18599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460500" cy="185995"/>
                                      </a:xfrm>
                                      <a:prstGeom prst="rect">
                                        <a:avLst/>
                                      </a:prstGeom>
                                    </pic:spPr>
                                  </pic:pic>
                                </a:graphicData>
                              </a:graphic>
                            </wp:inline>
                          </w:drawing>
                        </w:r>
                      </w:p>
                      <w:p w:rsidR="00FF2801" w:rsidRDefault="00FF2801" w:rsidP="00FF2801">
                        <w:pPr>
                          <w:jc w:val="right"/>
                        </w:pPr>
                      </w:p>
                    </w:txbxContent>
                  </v:textbox>
                  <w10:wrap anchorx="page" anchory="page"/>
                  <w10:anchorlock/>
                </v:shape>
              </w:pict>
            </mc:Fallback>
          </mc:AlternateContent>
        </w:r>
        <w:r>
          <mc:AlternateContent>
            <mc:Choice Requires="wps">
              <w:drawing>
                <wp:anchor distT="0" distB="0" distL="114300" distR="114300" simplePos="0" relativeHeight="251661824" behindDoc="0" locked="1" layoutInCell="0" allowOverlap="0">
                  <wp:simplePos x="0" y="0"/>
                  <wp:positionH relativeFrom="page">
                    <wp:posOffset>367030</wp:posOffset>
                  </wp:positionH>
                  <wp:positionV relativeFrom="page">
                    <wp:posOffset>644525</wp:posOffset>
                  </wp:positionV>
                  <wp:extent cx="2001520" cy="212090"/>
                  <wp:effectExtent l="0" t="0" r="0" b="0"/>
                  <wp:wrapNone/>
                  <wp:docPr id="5" name="MST_F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1520" cy="212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2801" w:rsidRDefault="00462D0F" w:rsidP="00FF2801">
                              <w:r>
                                <w:rPr>
                                  <w:noProof/>
                                  <w:lang w:eastAsia="nl-NL"/>
                                </w:rPr>
                                <w:drawing>
                                  <wp:inline distT="0" distB="0" distL="0" distR="0">
                                    <wp:extent cx="1995170" cy="147320"/>
                                    <wp:effectExtent l="0" t="0" r="5080" b="508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disch Spectrum Twente.emf"/>
                                            <pic:cNvPicPr/>
                                          </pic:nvPicPr>
                                          <pic:blipFill>
                                            <a:blip r:embed="rId3">
                                              <a:extLst>
                                                <a:ext uri="{28A0092B-C50C-407E-A947-70E740481C1C}">
                                                  <a14:useLocalDpi xmlns:a14="http://schemas.microsoft.com/office/drawing/2010/main" val="0"/>
                                                </a:ext>
                                              </a:extLst>
                                            </a:blip>
                                            <a:stretch>
                                              <a:fillRect/>
                                            </a:stretch>
                                          </pic:blipFill>
                                          <pic:spPr>
                                            <a:xfrm>
                                              <a:off x="0" y="0"/>
                                              <a:ext cx="1995170" cy="147320"/>
                                            </a:xfrm>
                                            <a:prstGeom prst="rect">
                                              <a:avLst/>
                                            </a:prstGeom>
                                          </pic:spPr>
                                        </pic:pic>
                                      </a:graphicData>
                                    </a:graphic>
                                  </wp:inline>
                                </w:drawing>
                              </w:r>
                            </w:p>
                            <w:p w:rsidR="00FF2801" w:rsidRDefault="00FF2801" w:rsidP="00FF280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ST_FP" o:spid="_x0000_s1030" type="#_x0000_t202" style="position:absolute;margin-left:28.9pt;margin-top:50.75pt;width:157.6pt;height:16.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" o:allowincell="f" o:allowoverlap="f" filled="f" stroked="f" strokeweight=".5pt">
                  <v:path arrowok="t"/>
                  <v:textbox inset="0,0,0,0">
                    <w:txbxContent>
                      <w:p w:rsidR="00FF2801" w:rsidRDefault="00462D0F" w:rsidP="00FF2801">
                        <w:r>
                          <w:rPr>
                            <w:noProof/>
                            <w:lang w:eastAsia="nl-NL"/>
                          </w:rPr>
                          <w:drawing>
                            <wp:inline distT="0" distB="0" distL="0" distR="0">
                              <wp:extent cx="1995170" cy="147320"/>
                              <wp:effectExtent l="0" t="0" r="5080" b="508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disch Spectrum Twente.emf"/>
                                      <pic:cNvPicPr/>
                                    </pic:nvPicPr>
                                    <pic:blipFill>
                                      <a:blip r:embed="rId4">
                                        <a:extLst>
                                          <a:ext uri="{28A0092B-C50C-407E-A947-70E740481C1C}">
                                            <a14:useLocalDpi xmlns:a14="http://schemas.microsoft.com/office/drawing/2010/main" val="0"/>
                                          </a:ext>
                                        </a:extLst>
                                      </a:blip>
                                      <a:stretch>
                                        <a:fillRect/>
                                      </a:stretch>
                                    </pic:blipFill>
                                    <pic:spPr>
                                      <a:xfrm>
                                        <a:off x="0" y="0"/>
                                        <a:ext cx="1995170" cy="147320"/>
                                      </a:xfrm>
                                      <a:prstGeom prst="rect">
                                        <a:avLst/>
                                      </a:prstGeom>
                                    </pic:spPr>
                                  </pic:pic>
                                </a:graphicData>
                              </a:graphic>
                            </wp:inline>
                          </w:drawing>
                        </w:r>
                      </w:p>
                      <w:p w:rsidR="00FF2801" w:rsidRDefault="00FF2801" w:rsidP="00FF2801"/>
                    </w:txbxContent>
                  </v:textbox>
                  <w10:wrap anchorx="page" anchory="page"/>
                  <w10:anchorlock/>
                </v:shape>
              </w:pict>
            </mc:Fallback>
          </mc:AlternateContent>
        </w:r>
        <w:r w:rsidR="00462D0F">
          <w:drawing>
            <wp:anchor distT="0" distB="0" distL="114300" distR="114300" simplePos="0" relativeHeight="251654656" behindDoc="0" locked="1" layoutInCell="1" allowOverlap="1">
              <wp:simplePos x="0" y="0"/>
              <wp:positionH relativeFrom="page">
                <wp:posOffset>6563360</wp:posOffset>
              </wp:positionH>
              <wp:positionV relativeFrom="page">
                <wp:posOffset>331470</wp:posOffset>
              </wp:positionV>
              <wp:extent cx="662400" cy="676800"/>
              <wp:effectExtent l="0" t="0" r="0" b="0"/>
              <wp:wrapNone/>
              <wp:docPr id="11" name="logo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ST_logo.emf"/>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2400" cy="676800"/>
                      </a:xfrm>
                      <a:prstGeom prst="rect">
                        <a:avLst/>
                      </a:prstGeom>
                    </pic:spPr>
                  </pic:pic>
                </a:graphicData>
              </a:graphic>
              <wp14:sizeRelH relativeFrom="page">
                <wp14:pctWidth>0</wp14:pctWidth>
              </wp14:sizeRelH>
              <wp14:sizeRelV relativeFrom="page">
                <wp14:pctHeight>0</wp14:pctHeight>
              </wp14:sizeRelV>
            </wp:anchor>
          </w:drawing>
        </w:r>
        <w:r w:rsidR="00462D0F">
          <w:drawing>
            <wp:anchor distT="0" distB="0" distL="114300" distR="114300" simplePos="0" relativeHeight="251655680" behindDoc="0" locked="1" layoutInCell="1" allowOverlap="1">
              <wp:simplePos x="0" y="0"/>
              <wp:positionH relativeFrom="page">
                <wp:posOffset>6433820</wp:posOffset>
              </wp:positionH>
              <wp:positionV relativeFrom="page">
                <wp:posOffset>9663430</wp:posOffset>
              </wp:positionV>
              <wp:extent cx="831600" cy="540000"/>
              <wp:effectExtent l="0" t="0" r="0" b="0"/>
              <wp:wrapNone/>
              <wp:docPr id="14" name="santeon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anteon Logo.emf"/>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1600" cy="540000"/>
                      </a:xfrm>
                      <a:prstGeom prst="rect">
                        <a:avLst/>
                      </a:prstGeom>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57728" behindDoc="0" locked="1" layoutInCell="1" allowOverlap="1">
                  <wp:simplePos x="0" y="0"/>
                  <wp:positionH relativeFrom="page">
                    <wp:posOffset>0</wp:posOffset>
                  </wp:positionH>
                  <wp:positionV relativeFrom="page">
                    <wp:posOffset>10603230</wp:posOffset>
                  </wp:positionV>
                  <wp:extent cx="7560310" cy="111760"/>
                  <wp:effectExtent l="0" t="1905" r="2540" b="635"/>
                  <wp:wrapNone/>
                  <wp:docPr id="4" name="bannerF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1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Style w:val="Tabelraster"/>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8"/>
                                <w:gridCol w:w="3969"/>
                                <w:gridCol w:w="3970"/>
                              </w:tblGrid>
                              <w:tr w:rsidR="00A466B2" w:rsidTr="00AD24AA">
                                <w:trPr>
                                  <w:trHeight w:hRule="exact" w:val="142"/>
                                </w:trPr>
                                <w:tc>
                                  <w:tcPr>
                                    <w:tcW w:w="3598" w:type="dxa"/>
                                    <w:shd w:val="clear" w:color="auto" w:fill="776FB1"/>
                                  </w:tcPr>
                                  <w:p w:rsidR="00A466B2" w:rsidRDefault="00A466B2"/>
                                </w:tc>
                                <w:tc>
                                  <w:tcPr>
                                    <w:tcW w:w="3598" w:type="dxa"/>
                                    <w:shd w:val="clear" w:color="auto" w:fill="ABA5D2"/>
                                  </w:tcPr>
                                  <w:p w:rsidR="00A466B2" w:rsidRDefault="00A466B2"/>
                                </w:tc>
                                <w:tc>
                                  <w:tcPr>
                                    <w:tcW w:w="3599" w:type="dxa"/>
                                    <w:shd w:val="clear" w:color="auto" w:fill="D5D2EA"/>
                                  </w:tcPr>
                                  <w:p w:rsidR="00A466B2" w:rsidRDefault="00A466B2"/>
                                </w:tc>
                              </w:tr>
                            </w:tbl>
                            <w:p w:rsidR="00A466B2" w:rsidRDefault="00A466B2"/>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bannerFP" o:spid="_x0000_s1031" type="#_x0000_t202" style="position:absolute;margin-left:0;margin-top:834.9pt;width:595.3pt;height:8.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" filled="f" stroked="f" strokeweight=".5pt">
                  <v:textbox inset="0,0,0,0">
                    <w:txbxContent>
                      <w:tbl>
                        <w:tblPr>
                          <w:tblStyle w:val="Tabelraster"/>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8"/>
                          <w:gridCol w:w="3969"/>
                          <w:gridCol w:w="3970"/>
                        </w:tblGrid>
                        <w:tr w:rsidR="00A466B2" w:rsidTr="00AD24AA">
                          <w:trPr>
                            <w:trHeight w:hRule="exact" w:val="142"/>
                          </w:trPr>
                          <w:tc>
                            <w:tcPr>
                              <w:tcW w:w="3598" w:type="dxa"/>
                              <w:shd w:val="clear" w:color="auto" w:fill="776FB1"/>
                            </w:tcPr>
                            <w:p w:rsidR="00A466B2" w:rsidRDefault="00A466B2"/>
                          </w:tc>
                          <w:tc>
                            <w:tcPr>
                              <w:tcW w:w="3598" w:type="dxa"/>
                              <w:shd w:val="clear" w:color="auto" w:fill="ABA5D2"/>
                            </w:tcPr>
                            <w:p w:rsidR="00A466B2" w:rsidRDefault="00A466B2"/>
                          </w:tc>
                          <w:tc>
                            <w:tcPr>
                              <w:tcW w:w="3599" w:type="dxa"/>
                              <w:shd w:val="clear" w:color="auto" w:fill="D5D2EA"/>
                            </w:tcPr>
                            <w:p w:rsidR="00A466B2" w:rsidRDefault="00A466B2"/>
                          </w:tc>
                        </w:tr>
                      </w:tbl>
                      <w:p w:rsidR="00A466B2" w:rsidRDefault="00A466B2"/>
                    </w:txbxContent>
                  </v:textbox>
                  <w10:wrap anchorx="page" anchory="page"/>
                  <w10:anchorlock/>
                </v:shape>
              </w:pict>
            </mc:Fallback>
          </mc:AlternateContent>
        </w:r>
      </w:p>
    </w:sdtContent>
  </w:sdt>
  <w:p w:rsidR="00DE6636" w:rsidRDefault="00AA0AA4" w:rsidP="0042437E">
    <w:pPr>
      <w:pStyle w:val="Koptekst"/>
      <w:spacing w:after="860"/>
    </w:pPr>
    <w:r>
      <w:rPr>
        <w:noProof/>
        <w:lang w:eastAsia="nl-NL"/>
      </w:rPr>
      <mc:AlternateContent>
        <mc:Choice Requires="wps">
          <w:drawing>
            <wp:anchor distT="0" distB="0" distL="0" distR="180340" simplePos="0" relativeHeight="251660800" behindDoc="0" locked="1" layoutInCell="1" allowOverlap="1">
              <wp:simplePos x="0" y="0"/>
              <wp:positionH relativeFrom="page">
                <wp:posOffset>363855</wp:posOffset>
              </wp:positionH>
              <wp:positionV relativeFrom="page">
                <wp:posOffset>1148715</wp:posOffset>
              </wp:positionV>
              <wp:extent cx="1583690" cy="8604250"/>
              <wp:effectExtent l="0" t="0" r="0" b="6350"/>
              <wp:wrapSquare wrapText="bothSides"/>
              <wp:docPr id="37" name="Tekstvak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3690" cy="8604250"/>
                      </a:xfrm>
                      <a:prstGeom prst="rect">
                        <a:avLst/>
                      </a:prstGeom>
                      <a:noFill/>
                      <a:ln w="6350">
                        <a:noFill/>
                      </a:ln>
                      <a:effectLst/>
                    </wps:spPr>
                    <wps:txbx>
                      <w:txbxContent>
                        <w:sdt>
                          <w:sdtPr>
                            <w:tag w:val="ccColofonFP"/>
                            <w:id w:val="467007729"/>
                            <w:lock w:val="sdtContentLocked"/>
                          </w:sdtPr>
                          <w:sdtEndPr/>
                          <w:sdt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74"/>
                              </w:tblGrid>
                              <w:tr w:rsidR="00E92ADE" w:rsidTr="00E92ADE">
                                <w:trPr>
                                  <w:cantSplit/>
                                  <w:trHeight w:hRule="exact" w:val="20"/>
                                </w:trPr>
                                <w:tc>
                                  <w:tcPr>
                                    <w:tcW w:w="2474" w:type="dxa"/>
                                  </w:tcPr>
                                  <w:p w:rsidR="00E92ADE" w:rsidRDefault="00E92ADE" w:rsidP="00F969A7">
                                    <w:pPr>
                                      <w:pStyle w:val="doColofonValue"/>
                                    </w:pPr>
                                  </w:p>
                                </w:tc>
                              </w:tr>
                              <w:tr w:rsidR="00C253EF" w:rsidTr="00AD24AA">
                                <w:trPr>
                                  <w:cantSplit/>
                                  <w:trHeight w:hRule="exact" w:val="20"/>
                                </w:trPr>
                                <w:tc>
                                  <w:tcPr>
                                    <w:tcW w:w="2474" w:type="dxa"/>
                                  </w:tcPr>
                                  <w:p w:rsidR="00837E32" w:rsidRPr="00AD24AA" w:rsidRDefault="00837E32" w:rsidP="00F969A7">
                                    <w:pPr>
                                      <w:pStyle w:val="doColofonValue"/>
                                    </w:pPr>
                                    <w:bookmarkStart w:id="21" w:name="bmColofonDepartment" w:colFirst="0" w:colLast="0"/>
                                  </w:p>
                                </w:tc>
                              </w:tr>
                              <w:tr w:rsidR="00C253EF" w:rsidTr="00E92ADE">
                                <w:trPr>
                                  <w:cantSplit/>
                                </w:trPr>
                                <w:tc>
                                  <w:tcPr>
                                    <w:tcW w:w="2474" w:type="dxa"/>
                                    <w:tcMar>
                                      <w:bottom w:w="255" w:type="dxa"/>
                                    </w:tcMar>
                                  </w:tcPr>
                                  <w:p w:rsidR="00AD24AA" w:rsidRDefault="00AD24AA" w:rsidP="00F969A7">
                                    <w:pPr>
                                      <w:pStyle w:val="doColofonValue"/>
                                    </w:pPr>
                                    <w:bookmarkStart w:id="22" w:name="bmColofonLocation" w:colFirst="0" w:colLast="0"/>
                                    <w:bookmarkEnd w:id="21"/>
                                    <w:r>
                                      <w:t>Postbus 50 000</w:t>
                                    </w:r>
                                  </w:p>
                                  <w:p w:rsidR="00AD24AA" w:rsidRDefault="00AD24AA" w:rsidP="00F969A7">
                                    <w:pPr>
                                      <w:pStyle w:val="doColofonValue"/>
                                    </w:pPr>
                                    <w:r>
                                      <w:t>7500 KA  Enschede</w:t>
                                    </w:r>
                                  </w:p>
                                  <w:p w:rsidR="00AD24AA" w:rsidRDefault="00AD24AA" w:rsidP="00F969A7">
                                    <w:pPr>
                                      <w:pStyle w:val="doColofonValue"/>
                                    </w:pPr>
                                  </w:p>
                                  <w:p w:rsidR="00AD24AA" w:rsidRDefault="00AD24AA" w:rsidP="00F969A7">
                                    <w:pPr>
                                      <w:pStyle w:val="doColofonValue"/>
                                    </w:pPr>
                                    <w:r>
                                      <w:t>Koningsplein 1</w:t>
                                    </w:r>
                                  </w:p>
                                  <w:p w:rsidR="00AD24AA" w:rsidRDefault="00AD24AA" w:rsidP="00F969A7">
                                    <w:pPr>
                                      <w:pStyle w:val="doColofonValue"/>
                                    </w:pPr>
                                    <w:r>
                                      <w:t>7512 KZ  Enschede</w:t>
                                    </w:r>
                                  </w:p>
                                  <w:p w:rsidR="00AD24AA" w:rsidRDefault="00AD24AA" w:rsidP="00F969A7">
                                    <w:pPr>
                                      <w:pStyle w:val="doColofonValue"/>
                                    </w:pPr>
                                  </w:p>
                                  <w:p w:rsidR="00C253EF" w:rsidRDefault="00AD24AA" w:rsidP="00F969A7">
                                    <w:pPr>
                                      <w:pStyle w:val="doColofonValue"/>
                                    </w:pPr>
                                    <w:r>
                                      <w:t>www.mst.nl</w:t>
                                    </w:r>
                                  </w:p>
                                </w:tc>
                              </w:tr>
                            </w:tbl>
                            <w:bookmarkEnd w:id="22" w:displacedByCustomXml="next"/>
                            <w:sdt>
                              <w:sdtPr>
                                <w:tag w:val="ccColofonData"/>
                                <w:id w:val="-820570921"/>
                                <w:lock w:val="sdtContentLocked"/>
                                <w:showingPlcHdr/>
                              </w:sdtPr>
                              <w:sdtEndPr/>
                              <w:sdtContent>
                                <w:p w:rsidR="003656AC" w:rsidRDefault="00AD24AA" w:rsidP="00AD24AA">
                                  <w:pPr>
                                    <w:pStyle w:val="doColofonValue"/>
                                  </w:pPr>
                                  <w:r>
                                    <w:t xml:space="preserve">     </w:t>
                                  </w:r>
                                </w:p>
                              </w:sdtContent>
                            </w:sdt>
                            <w:p w:rsidR="00C42613" w:rsidRPr="00C42613" w:rsidRDefault="008A353D" w:rsidP="00F969A7">
                              <w:pPr>
                                <w:pStyle w:val="doColofonValue"/>
                              </w:pP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37" o:spid="_x0000_s1032" type="#_x0000_t202" style="position:absolute;margin-left:28.65pt;margin-top:90.45pt;width:124.7pt;height:677.5pt;z-index:251660800;visibility:visible;mso-wrap-style:square;mso-width-percent:0;mso-height-percent:0;mso-wrap-distance-left:0;mso-wrap-distance-top:0;mso-wrap-distance-right:14.2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" filled="f" stroked="f" strokeweight=".5pt">
              <v:path arrowok="t"/>
              <v:textbox inset="0,0,0,0">
                <w:txbxContent>
                  <w:sdt>
                    <w:sdtPr>
                      <w:tag w:val="ccColofonFP"/>
                      <w:id w:val="467007729"/>
                      <w:lock w:val="sdtContentLocked"/>
                    </w:sdtPr>
                    <w:sdtEndPr/>
                    <w:sdt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74"/>
                        </w:tblGrid>
                        <w:tr w:rsidR="00E92ADE" w:rsidTr="00E92ADE">
                          <w:trPr>
                            <w:cantSplit/>
                            <w:trHeight w:hRule="exact" w:val="20"/>
                          </w:trPr>
                          <w:tc>
                            <w:tcPr>
                              <w:tcW w:w="2474" w:type="dxa"/>
                            </w:tcPr>
                            <w:p w:rsidR="00E92ADE" w:rsidRDefault="00E92ADE" w:rsidP="00F969A7">
                              <w:pPr>
                                <w:pStyle w:val="doColofonValue"/>
                              </w:pPr>
                            </w:p>
                          </w:tc>
                        </w:tr>
                        <w:tr w:rsidR="00C253EF" w:rsidTr="00AD24AA">
                          <w:trPr>
                            <w:cantSplit/>
                            <w:trHeight w:hRule="exact" w:val="20"/>
                          </w:trPr>
                          <w:tc>
                            <w:tcPr>
                              <w:tcW w:w="2474" w:type="dxa"/>
                            </w:tcPr>
                            <w:p w:rsidR="00837E32" w:rsidRPr="00AD24AA" w:rsidRDefault="00837E32" w:rsidP="00F969A7">
                              <w:pPr>
                                <w:pStyle w:val="doColofonValue"/>
                              </w:pPr>
                              <w:bookmarkStart w:id="23" w:name="bmColofonDepartment" w:colFirst="0" w:colLast="0"/>
                            </w:p>
                          </w:tc>
                        </w:tr>
                        <w:tr w:rsidR="00C253EF" w:rsidTr="00E92ADE">
                          <w:trPr>
                            <w:cantSplit/>
                          </w:trPr>
                          <w:tc>
                            <w:tcPr>
                              <w:tcW w:w="2474" w:type="dxa"/>
                              <w:tcMar>
                                <w:bottom w:w="255" w:type="dxa"/>
                              </w:tcMar>
                            </w:tcPr>
                            <w:p w:rsidR="00AD24AA" w:rsidRDefault="00AD24AA" w:rsidP="00F969A7">
                              <w:pPr>
                                <w:pStyle w:val="doColofonValue"/>
                              </w:pPr>
                              <w:bookmarkStart w:id="24" w:name="bmColofonLocation" w:colFirst="0" w:colLast="0"/>
                              <w:bookmarkEnd w:id="23"/>
                              <w:r>
                                <w:t>Postbus 50 000</w:t>
                              </w:r>
                            </w:p>
                            <w:p w:rsidR="00AD24AA" w:rsidRDefault="00AD24AA" w:rsidP="00F969A7">
                              <w:pPr>
                                <w:pStyle w:val="doColofonValue"/>
                              </w:pPr>
                              <w:r>
                                <w:t>7500 KA  Enschede</w:t>
                              </w:r>
                            </w:p>
                            <w:p w:rsidR="00AD24AA" w:rsidRDefault="00AD24AA" w:rsidP="00F969A7">
                              <w:pPr>
                                <w:pStyle w:val="doColofonValue"/>
                              </w:pPr>
                            </w:p>
                            <w:p w:rsidR="00AD24AA" w:rsidRDefault="00AD24AA" w:rsidP="00F969A7">
                              <w:pPr>
                                <w:pStyle w:val="doColofonValue"/>
                              </w:pPr>
                              <w:r>
                                <w:t>Koningsplein 1</w:t>
                              </w:r>
                            </w:p>
                            <w:p w:rsidR="00AD24AA" w:rsidRDefault="00AD24AA" w:rsidP="00F969A7">
                              <w:pPr>
                                <w:pStyle w:val="doColofonValue"/>
                              </w:pPr>
                              <w:r>
                                <w:t>7512 KZ  Enschede</w:t>
                              </w:r>
                            </w:p>
                            <w:p w:rsidR="00AD24AA" w:rsidRDefault="00AD24AA" w:rsidP="00F969A7">
                              <w:pPr>
                                <w:pStyle w:val="doColofonValue"/>
                              </w:pPr>
                            </w:p>
                            <w:p w:rsidR="00C253EF" w:rsidRDefault="00AD24AA" w:rsidP="00F969A7">
                              <w:pPr>
                                <w:pStyle w:val="doColofonValue"/>
                              </w:pPr>
                              <w:r>
                                <w:t>www.mst.nl</w:t>
                              </w:r>
                            </w:p>
                          </w:tc>
                        </w:tr>
                      </w:tbl>
                      <w:bookmarkEnd w:id="24" w:displacedByCustomXml="next"/>
                      <w:sdt>
                        <w:sdtPr>
                          <w:tag w:val="ccColofonData"/>
                          <w:id w:val="-820570921"/>
                          <w:lock w:val="sdtContentLocked"/>
                          <w:showingPlcHdr/>
                        </w:sdtPr>
                        <w:sdtEndPr/>
                        <w:sdtContent>
                          <w:p w:rsidR="003656AC" w:rsidRDefault="00AD24AA" w:rsidP="00AD24AA">
                            <w:pPr>
                              <w:pStyle w:val="doColofonValue"/>
                            </w:pPr>
                            <w:r>
                              <w:t xml:space="preserve">     </w:t>
                            </w:r>
                          </w:p>
                        </w:sdtContent>
                      </w:sdt>
                      <w:p w:rsidR="00C42613" w:rsidRPr="00C42613" w:rsidRDefault="008A353D" w:rsidP="00F969A7">
                        <w:pPr>
                          <w:pStyle w:val="doColofonValue"/>
                        </w:pPr>
                      </w:p>
                    </w:sdtContent>
                  </w:sdt>
                </w:txbxContent>
              </v:textbox>
              <w10:wrap type="square"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22280"/>
    <w:multiLevelType w:val="multilevel"/>
    <w:tmpl w:val="EF56519A"/>
    <w:styleLink w:val="AOpsomming"/>
    <w:lvl w:ilvl="0">
      <w:start w:val="1"/>
      <w:numFmt w:val="upperLetter"/>
      <w:pStyle w:val="KopA"/>
      <w:lvlText w:val="%1"/>
      <w:lvlJc w:val="right"/>
      <w:pPr>
        <w:tabs>
          <w:tab w:val="num" w:pos="284"/>
        </w:tabs>
        <w:ind w:left="0" w:hanging="227"/>
      </w:pPr>
      <w:rPr>
        <w:rFonts w:hint="default"/>
        <w:b/>
        <w:i w:val="0"/>
      </w:rPr>
    </w:lvl>
    <w:lvl w:ilvl="1">
      <w:start w:val="1"/>
      <w:numFmt w:val="decimal"/>
      <w:pStyle w:val="KopA1"/>
      <w:lvlText w:val="%1.%2"/>
      <w:lvlJc w:val="left"/>
      <w:pPr>
        <w:ind w:left="454" w:hanging="454"/>
      </w:pPr>
      <w:rPr>
        <w:rFonts w:hint="default"/>
      </w:rPr>
    </w:lvl>
    <w:lvl w:ilvl="2">
      <w:start w:val="1"/>
      <w:numFmt w:val="decimal"/>
      <w:lvlText w:val="%1.%2.%3"/>
      <w:lvlJc w:val="left"/>
      <w:pPr>
        <w:ind w:left="1134" w:hanging="68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424686C"/>
    <w:multiLevelType w:val="hybridMultilevel"/>
    <w:tmpl w:val="A45E33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90C7D1C"/>
    <w:multiLevelType w:val="multilevel"/>
    <w:tmpl w:val="BA18CADE"/>
    <w:styleLink w:val="Opsommingslijst"/>
    <w:lvl w:ilvl="0">
      <w:start w:val="1"/>
      <w:numFmt w:val="bullet"/>
      <w:pStyle w:val="Opsomming"/>
      <w:lvlText w:val=""/>
      <w:lvlJc w:val="left"/>
      <w:pPr>
        <w:ind w:left="227" w:hanging="227"/>
      </w:pPr>
      <w:rPr>
        <w:rFonts w:ascii="Symbol" w:hAnsi="Symbol" w:hint="default"/>
        <w:color w:val="auto"/>
      </w:rPr>
    </w:lvl>
    <w:lvl w:ilvl="1">
      <w:start w:val="1"/>
      <w:numFmt w:val="bullet"/>
      <w:lvlText w:val=""/>
      <w:lvlJc w:val="left"/>
      <w:pPr>
        <w:ind w:left="454" w:hanging="227"/>
      </w:pPr>
      <w:rPr>
        <w:rFonts w:ascii="Symbol" w:hAnsi="Symbol" w:hint="default"/>
        <w:color w:val="auto"/>
      </w:rPr>
    </w:lvl>
    <w:lvl w:ilvl="2">
      <w:start w:val="1"/>
      <w:numFmt w:val="bullet"/>
      <w:lvlText w:val=""/>
      <w:lvlJc w:val="left"/>
      <w:pPr>
        <w:ind w:left="680" w:hanging="226"/>
      </w:pPr>
      <w:rPr>
        <w:rFonts w:ascii="Symbol" w:hAnsi="Symbol"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5B296C6B"/>
    <w:multiLevelType w:val="multilevel"/>
    <w:tmpl w:val="3B1E3C8E"/>
    <w:lvl w:ilvl="0">
      <w:start w:val="1"/>
      <w:numFmt w:val="decimal"/>
      <w:pStyle w:val="Kop1"/>
      <w:lvlText w:val="%1"/>
      <w:lvlJc w:val="right"/>
      <w:pPr>
        <w:tabs>
          <w:tab w:val="num" w:pos="454"/>
        </w:tabs>
        <w:ind w:left="0" w:hanging="227"/>
      </w:pPr>
      <w:rPr>
        <w:rFonts w:ascii="Arial" w:hAnsi="Arial" w:hint="default"/>
        <w:b/>
        <w:i w:val="0"/>
        <w:color w:val="auto"/>
        <w:sz w:val="28"/>
      </w:rPr>
    </w:lvl>
    <w:lvl w:ilvl="1">
      <w:start w:val="1"/>
      <w:numFmt w:val="decimal"/>
      <w:pStyle w:val="Kop2"/>
      <w:lvlText w:val="%1.%2"/>
      <w:lvlJc w:val="right"/>
      <w:pPr>
        <w:ind w:left="0" w:hanging="227"/>
      </w:pPr>
      <w:rPr>
        <w:rFonts w:ascii="Arial" w:hAnsi="Arial" w:hint="default"/>
        <w:b/>
        <w:i w:val="0"/>
        <w:sz w:val="20"/>
      </w:rPr>
    </w:lvl>
    <w:lvl w:ilvl="2">
      <w:start w:val="1"/>
      <w:numFmt w:val="decimal"/>
      <w:lvlText w:val="%1.%2.%3"/>
      <w:lvlJc w:val="left"/>
      <w:pPr>
        <w:ind w:left="680" w:hanging="680"/>
      </w:pPr>
      <w:rPr>
        <w:rFonts w:ascii="Arial" w:hAnsi="Arial" w:hint="default"/>
        <w:b w:val="0"/>
        <w:i w:val="0"/>
        <w:sz w:val="20"/>
      </w:rPr>
    </w:lvl>
    <w:lvl w:ilvl="3">
      <w:start w:val="1"/>
      <w:numFmt w:val="none"/>
      <w:lvlRestart w:val="0"/>
      <w:suff w:val="space"/>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773B5C27"/>
    <w:multiLevelType w:val="multilevel"/>
    <w:tmpl w:val="FD1809F2"/>
    <w:lvl w:ilvl="0">
      <w:start w:val="1"/>
      <w:numFmt w:val="decimal"/>
      <w:pStyle w:val="1Opsomming"/>
      <w:lvlText w:val="%1"/>
      <w:lvlJc w:val="left"/>
      <w:pPr>
        <w:ind w:left="454" w:hanging="454"/>
      </w:pPr>
      <w:rPr>
        <w:rFonts w:ascii="Arial" w:hAnsi="Arial" w:hint="default"/>
        <w:b/>
      </w:rPr>
    </w:lvl>
    <w:lvl w:ilvl="1">
      <w:start w:val="1"/>
      <w:numFmt w:val="decimal"/>
      <w:pStyle w:val="doLevelDefault"/>
      <w:lvlText w:val="%1.%2"/>
      <w:lvlJc w:val="left"/>
      <w:pPr>
        <w:ind w:left="907" w:hanging="453"/>
      </w:pPr>
      <w:rPr>
        <w:rFonts w:hint="default"/>
        <w:b w:val="0"/>
        <w:i w:val="0"/>
        <w:sz w:val="20"/>
      </w:rPr>
    </w:lvl>
    <w:lvl w:ilvl="2">
      <w:start w:val="1"/>
      <w:numFmt w:val="decimal"/>
      <w:lvlText w:val="%1.%2.%3"/>
      <w:lvlJc w:val="left"/>
      <w:pPr>
        <w:ind w:left="147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3"/>
  </w:num>
  <w:num w:numId="3">
    <w:abstractNumId w:val="3"/>
  </w:num>
  <w:num w:numId="4">
    <w:abstractNumId w:val="4"/>
  </w:num>
  <w:num w:numId="5">
    <w:abstractNumId w:val="4"/>
  </w:num>
  <w:num w:numId="6">
    <w:abstractNumId w:val="3"/>
  </w:num>
  <w:num w:numId="7">
    <w:abstractNumId w:val="3"/>
  </w:num>
  <w:num w:numId="8">
    <w:abstractNumId w:val="3"/>
  </w:num>
  <w:num w:numId="9">
    <w:abstractNumId w:val="2"/>
  </w:num>
  <w:num w:numId="10">
    <w:abstractNumId w:val="2"/>
  </w:num>
  <w:num w:numId="11">
    <w:abstractNumId w:val="4"/>
  </w:num>
  <w:num w:numId="12">
    <w:abstractNumId w:val="0"/>
  </w:num>
  <w:num w:numId="13">
    <w:abstractNumId w:val="4"/>
  </w:num>
  <w:num w:numId="14">
    <w:abstractNumId w:val="3"/>
  </w:num>
  <w:num w:numId="15">
    <w:abstractNumId w:val="3"/>
  </w:num>
  <w:num w:numId="16">
    <w:abstractNumId w:val="3"/>
  </w:num>
  <w:num w:numId="17">
    <w:abstractNumId w:val="0"/>
  </w:num>
  <w:num w:numId="18">
    <w:abstractNumId w:val="0"/>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2172"/>
  <w:drawingGridVerticalSpacing w:val="255"/>
  <w:doNotUseMarginsForDrawingGridOrigin/>
  <w:drawingGridHorizontalOrigin w:val="1531"/>
  <w:drawingGridVerticalOrigin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hor" w:val="&lt;?xml version=&quot;1.0&quot;?&gt;_x000d__x000a_&lt;Profile xmlns:xsi=&quot;http://www.w3.org/2001/XMLSchema-instance&quot; xmlns:xsd=&quot;http://www.w3.org/2001/XMLSchema&quot;&gt;_x000d__x000a_  &lt;ID&gt;86edb990-8968-4f88-b187-a0f1cbf09b7c&lt;/ID&gt;_x000d__x000a_  &lt;profileAlias&gt;Intern&lt;/profileAlias&gt;_x000d__x000a_  &lt;name&gt;W. (Mirja) Timmers-Wennink&lt;/name&gt;_x000d__x000a_  &lt;initials /&gt;_x000d__x000a_  &lt;telephoneNumber&gt;0534872378&lt;/telephoneNumber&gt;_x000d__x000a_  &lt;mobilePhone /&gt;_x000d__x000a_  &lt;faxNumber /&gt;_x000d__x000a_  &lt;gripNumber /&gt;_x000d__x000a_  &lt;email&gt;w.timmers-wennink@mst.nl&lt;/email&gt;_x000d__x000a_  &lt;colofon /&gt;_x000d__x000a_  &lt;function_1043&gt;Secretaresse VKC&lt;/function_1043&gt;_x000d__x000a_  &lt;function_2057 /&gt;_x000d__x000a_  &lt;function_1031 /&gt;_x000d__x000a_  &lt;department_1043&gt;Grip 7451&lt;/department_1043&gt;_x000d__x000a_  &lt;department_2057 /&gt;_x000d__x000a_  &lt;department_1031 /&gt;_x000d__x000a_  &lt;entity&gt;Vrouw Kind Centrum&lt;/entity&gt;_x000d__x000a_  &lt;location&gt;Enschede&lt;/location&gt;_x000d__x000a_  &lt;emailSigning_1043&gt;Met vriendelijke groet,&lt;/emailSigning_1043&gt;_x000d__x000a_  &lt;emailSigning_2057&gt;With kind regards,&lt;/emailSigning_2057&gt;_x000d__x000a_  &lt;emailSigning_1031&gt;Hochachtungsvoll&lt;/emailSigning_1031&gt;_x000d__x000a_  &lt;workdays_1043&gt;Maandag, dinsdag en donderdag&lt;/workdays_1043&gt;_x000d__x000a_  &lt;workdays_2057 /&gt;_x000d__x000a_  &lt;workdays_1031 /&gt;_x000d__x000a_  &lt;mailSignatue_1043&gt;true&lt;/mailSignatue_1043&gt;_x000d__x000a_  &lt;mailSignatue_2057&gt;false&lt;/mailSignatue_2057&gt;_x000d__x000a_  &lt;mailSignatue_1031&gt;false&lt;/mailSignatue_1031&gt;_x000d__x000a_&lt;/Profile&gt;"/>
  </w:docVars>
  <w:rsids>
    <w:rsidRoot w:val="00AD24AA"/>
    <w:rsid w:val="0000604A"/>
    <w:rsid w:val="00031D86"/>
    <w:rsid w:val="000348BC"/>
    <w:rsid w:val="00035636"/>
    <w:rsid w:val="00042DC5"/>
    <w:rsid w:val="00053A7C"/>
    <w:rsid w:val="00056B3A"/>
    <w:rsid w:val="000733E0"/>
    <w:rsid w:val="00083A70"/>
    <w:rsid w:val="000A2862"/>
    <w:rsid w:val="000C349C"/>
    <w:rsid w:val="000C3D0A"/>
    <w:rsid w:val="000E0B7A"/>
    <w:rsid w:val="000E2A06"/>
    <w:rsid w:val="000F7E95"/>
    <w:rsid w:val="001038EC"/>
    <w:rsid w:val="00105FDE"/>
    <w:rsid w:val="00114968"/>
    <w:rsid w:val="00115662"/>
    <w:rsid w:val="0012259C"/>
    <w:rsid w:val="00135BB9"/>
    <w:rsid w:val="001401C5"/>
    <w:rsid w:val="00160424"/>
    <w:rsid w:val="001632F8"/>
    <w:rsid w:val="00165AB4"/>
    <w:rsid w:val="00171E07"/>
    <w:rsid w:val="001835E2"/>
    <w:rsid w:val="001914EC"/>
    <w:rsid w:val="00193764"/>
    <w:rsid w:val="00195782"/>
    <w:rsid w:val="001A1BCD"/>
    <w:rsid w:val="001A2A8D"/>
    <w:rsid w:val="001C0C09"/>
    <w:rsid w:val="001D0867"/>
    <w:rsid w:val="001D0B2D"/>
    <w:rsid w:val="001D52D9"/>
    <w:rsid w:val="001E39B7"/>
    <w:rsid w:val="001E5E6C"/>
    <w:rsid w:val="001F259E"/>
    <w:rsid w:val="00206E8C"/>
    <w:rsid w:val="00211AA0"/>
    <w:rsid w:val="00227930"/>
    <w:rsid w:val="002327EC"/>
    <w:rsid w:val="0025271F"/>
    <w:rsid w:val="002549E7"/>
    <w:rsid w:val="002642BA"/>
    <w:rsid w:val="00276AB9"/>
    <w:rsid w:val="00276DF8"/>
    <w:rsid w:val="002823C3"/>
    <w:rsid w:val="00291975"/>
    <w:rsid w:val="002F47CA"/>
    <w:rsid w:val="00322221"/>
    <w:rsid w:val="00334E88"/>
    <w:rsid w:val="003500D8"/>
    <w:rsid w:val="00352178"/>
    <w:rsid w:val="00357EAF"/>
    <w:rsid w:val="00362BAE"/>
    <w:rsid w:val="003656AC"/>
    <w:rsid w:val="003749E3"/>
    <w:rsid w:val="003924F6"/>
    <w:rsid w:val="003B52A4"/>
    <w:rsid w:val="003C2C5F"/>
    <w:rsid w:val="003D67C6"/>
    <w:rsid w:val="003E0EC2"/>
    <w:rsid w:val="004058B7"/>
    <w:rsid w:val="0040599E"/>
    <w:rsid w:val="0042437E"/>
    <w:rsid w:val="00435900"/>
    <w:rsid w:val="004525C0"/>
    <w:rsid w:val="004526EC"/>
    <w:rsid w:val="00460DA5"/>
    <w:rsid w:val="00462D0F"/>
    <w:rsid w:val="00472F2A"/>
    <w:rsid w:val="004907D0"/>
    <w:rsid w:val="00490B2F"/>
    <w:rsid w:val="00494B60"/>
    <w:rsid w:val="004A3D09"/>
    <w:rsid w:val="004A5E98"/>
    <w:rsid w:val="004B21A7"/>
    <w:rsid w:val="004C7D7A"/>
    <w:rsid w:val="004D4EBC"/>
    <w:rsid w:val="004D6A0D"/>
    <w:rsid w:val="004F57BC"/>
    <w:rsid w:val="00502309"/>
    <w:rsid w:val="0051656B"/>
    <w:rsid w:val="00521D8A"/>
    <w:rsid w:val="00524CEA"/>
    <w:rsid w:val="005261BE"/>
    <w:rsid w:val="00544B22"/>
    <w:rsid w:val="00550E2E"/>
    <w:rsid w:val="00556485"/>
    <w:rsid w:val="0056328B"/>
    <w:rsid w:val="0056488E"/>
    <w:rsid w:val="0056559F"/>
    <w:rsid w:val="005862B4"/>
    <w:rsid w:val="00596316"/>
    <w:rsid w:val="005B6D76"/>
    <w:rsid w:val="005C212F"/>
    <w:rsid w:val="005D0BDB"/>
    <w:rsid w:val="00600675"/>
    <w:rsid w:val="00624E3F"/>
    <w:rsid w:val="006340B1"/>
    <w:rsid w:val="006356F2"/>
    <w:rsid w:val="00655589"/>
    <w:rsid w:val="006666AA"/>
    <w:rsid w:val="00676E1B"/>
    <w:rsid w:val="00681F92"/>
    <w:rsid w:val="006A3357"/>
    <w:rsid w:val="006A7A71"/>
    <w:rsid w:val="006E4F3F"/>
    <w:rsid w:val="007152EF"/>
    <w:rsid w:val="0072449D"/>
    <w:rsid w:val="007263E1"/>
    <w:rsid w:val="00742516"/>
    <w:rsid w:val="00746CCF"/>
    <w:rsid w:val="00747FE4"/>
    <w:rsid w:val="0075134A"/>
    <w:rsid w:val="007520AD"/>
    <w:rsid w:val="00754348"/>
    <w:rsid w:val="007560AF"/>
    <w:rsid w:val="00756AD2"/>
    <w:rsid w:val="00756C3A"/>
    <w:rsid w:val="007660C4"/>
    <w:rsid w:val="00780A9E"/>
    <w:rsid w:val="00783516"/>
    <w:rsid w:val="007B0095"/>
    <w:rsid w:val="007B2954"/>
    <w:rsid w:val="007B6D5B"/>
    <w:rsid w:val="007D472B"/>
    <w:rsid w:val="007F2F0F"/>
    <w:rsid w:val="008010B1"/>
    <w:rsid w:val="00816788"/>
    <w:rsid w:val="00817966"/>
    <w:rsid w:val="008359B7"/>
    <w:rsid w:val="00837E32"/>
    <w:rsid w:val="00867ADE"/>
    <w:rsid w:val="00873313"/>
    <w:rsid w:val="00876502"/>
    <w:rsid w:val="008A353D"/>
    <w:rsid w:val="008A419C"/>
    <w:rsid w:val="008B0703"/>
    <w:rsid w:val="008C25B4"/>
    <w:rsid w:val="008C6BD5"/>
    <w:rsid w:val="008C7204"/>
    <w:rsid w:val="008E4BDB"/>
    <w:rsid w:val="008F179B"/>
    <w:rsid w:val="008F1D6E"/>
    <w:rsid w:val="00921284"/>
    <w:rsid w:val="00926E4C"/>
    <w:rsid w:val="0093570A"/>
    <w:rsid w:val="009631ED"/>
    <w:rsid w:val="00973A7A"/>
    <w:rsid w:val="009857AA"/>
    <w:rsid w:val="009A2832"/>
    <w:rsid w:val="009A4C96"/>
    <w:rsid w:val="009B3B8A"/>
    <w:rsid w:val="009F3C73"/>
    <w:rsid w:val="00A029BD"/>
    <w:rsid w:val="00A0702A"/>
    <w:rsid w:val="00A266C3"/>
    <w:rsid w:val="00A32F38"/>
    <w:rsid w:val="00A36022"/>
    <w:rsid w:val="00A37337"/>
    <w:rsid w:val="00A40B6A"/>
    <w:rsid w:val="00A41087"/>
    <w:rsid w:val="00A4557F"/>
    <w:rsid w:val="00A466B2"/>
    <w:rsid w:val="00A47DAE"/>
    <w:rsid w:val="00A55B4D"/>
    <w:rsid w:val="00A624F5"/>
    <w:rsid w:val="00A671CD"/>
    <w:rsid w:val="00A81D67"/>
    <w:rsid w:val="00AA0129"/>
    <w:rsid w:val="00AA0AA4"/>
    <w:rsid w:val="00AA6F5E"/>
    <w:rsid w:val="00AC01DC"/>
    <w:rsid w:val="00AD24AA"/>
    <w:rsid w:val="00AF31C3"/>
    <w:rsid w:val="00B0583E"/>
    <w:rsid w:val="00B175F1"/>
    <w:rsid w:val="00B2006B"/>
    <w:rsid w:val="00B24148"/>
    <w:rsid w:val="00B576EF"/>
    <w:rsid w:val="00B90247"/>
    <w:rsid w:val="00B9161A"/>
    <w:rsid w:val="00B9446C"/>
    <w:rsid w:val="00BA2DB9"/>
    <w:rsid w:val="00BB59C4"/>
    <w:rsid w:val="00BC7CD8"/>
    <w:rsid w:val="00BD4BED"/>
    <w:rsid w:val="00BD6398"/>
    <w:rsid w:val="00BF33FE"/>
    <w:rsid w:val="00C032C8"/>
    <w:rsid w:val="00C05AB5"/>
    <w:rsid w:val="00C11E08"/>
    <w:rsid w:val="00C226CA"/>
    <w:rsid w:val="00C253EF"/>
    <w:rsid w:val="00C27F33"/>
    <w:rsid w:val="00C41F29"/>
    <w:rsid w:val="00C42613"/>
    <w:rsid w:val="00C53FCF"/>
    <w:rsid w:val="00CA3593"/>
    <w:rsid w:val="00CB4B94"/>
    <w:rsid w:val="00CD6D85"/>
    <w:rsid w:val="00D007D3"/>
    <w:rsid w:val="00D0295C"/>
    <w:rsid w:val="00D04641"/>
    <w:rsid w:val="00D05133"/>
    <w:rsid w:val="00D06B4A"/>
    <w:rsid w:val="00D20004"/>
    <w:rsid w:val="00D4147E"/>
    <w:rsid w:val="00D473BE"/>
    <w:rsid w:val="00D54AD7"/>
    <w:rsid w:val="00D60CF2"/>
    <w:rsid w:val="00D811DD"/>
    <w:rsid w:val="00D86E8B"/>
    <w:rsid w:val="00D97DD4"/>
    <w:rsid w:val="00DC011D"/>
    <w:rsid w:val="00DE6636"/>
    <w:rsid w:val="00E118C6"/>
    <w:rsid w:val="00E204FA"/>
    <w:rsid w:val="00E25D99"/>
    <w:rsid w:val="00E341AE"/>
    <w:rsid w:val="00E42D39"/>
    <w:rsid w:val="00E47316"/>
    <w:rsid w:val="00E53390"/>
    <w:rsid w:val="00E56FAC"/>
    <w:rsid w:val="00E73DC7"/>
    <w:rsid w:val="00E755CB"/>
    <w:rsid w:val="00E759E3"/>
    <w:rsid w:val="00E92ADE"/>
    <w:rsid w:val="00EB4E29"/>
    <w:rsid w:val="00EC60BD"/>
    <w:rsid w:val="00ED17A9"/>
    <w:rsid w:val="00ED3874"/>
    <w:rsid w:val="00EF03CD"/>
    <w:rsid w:val="00EF0C70"/>
    <w:rsid w:val="00EF385A"/>
    <w:rsid w:val="00F03B8B"/>
    <w:rsid w:val="00F07966"/>
    <w:rsid w:val="00F1102D"/>
    <w:rsid w:val="00F12D68"/>
    <w:rsid w:val="00F35038"/>
    <w:rsid w:val="00F35883"/>
    <w:rsid w:val="00F36871"/>
    <w:rsid w:val="00F4427E"/>
    <w:rsid w:val="00F51B78"/>
    <w:rsid w:val="00F74CB2"/>
    <w:rsid w:val="00F969A7"/>
    <w:rsid w:val="00FC6413"/>
    <w:rsid w:val="00FC7DFA"/>
    <w:rsid w:val="00FD2A61"/>
    <w:rsid w:val="00FD3050"/>
    <w:rsid w:val="00FD6A5E"/>
    <w:rsid w:val="00FF28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208D8B3A-24CF-4543-B80F-C0CC5511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6488E"/>
    <w:pPr>
      <w:spacing w:after="0" w:line="255" w:lineRule="atLeast"/>
    </w:pPr>
    <w:rPr>
      <w:rFonts w:ascii="Arial" w:hAnsi="Arial"/>
      <w:color w:val="4A4A49"/>
      <w:sz w:val="20"/>
    </w:rPr>
  </w:style>
  <w:style w:type="paragraph" w:styleId="Kop1">
    <w:name w:val="heading 1"/>
    <w:basedOn w:val="Standaard"/>
    <w:next w:val="Standaard"/>
    <w:link w:val="Kop1Char"/>
    <w:qFormat/>
    <w:rsid w:val="000C349C"/>
    <w:pPr>
      <w:keepNext/>
      <w:keepLines/>
      <w:numPr>
        <w:numId w:val="16"/>
      </w:numPr>
      <w:spacing w:before="255" w:after="255"/>
      <w:outlineLvl w:val="0"/>
    </w:pPr>
    <w:rPr>
      <w:rFonts w:eastAsia="Times New Roman" w:cs="Arial"/>
      <w:b/>
      <w:spacing w:val="6"/>
      <w:kern w:val="28"/>
      <w:sz w:val="28"/>
      <w:szCs w:val="20"/>
    </w:rPr>
  </w:style>
  <w:style w:type="paragraph" w:styleId="Kop2">
    <w:name w:val="heading 2"/>
    <w:basedOn w:val="Standaard"/>
    <w:next w:val="Standaard"/>
    <w:link w:val="Kop2Char"/>
    <w:qFormat/>
    <w:rsid w:val="000C349C"/>
    <w:pPr>
      <w:keepNext/>
      <w:numPr>
        <w:ilvl w:val="1"/>
        <w:numId w:val="16"/>
      </w:numPr>
      <w:spacing w:before="255"/>
      <w:outlineLvl w:val="1"/>
    </w:pPr>
    <w:rPr>
      <w:rFonts w:eastAsia="Times New Roman" w:cs="Arial"/>
      <w:b/>
      <w:spacing w:val="6"/>
      <w:kern w:val="28"/>
      <w:szCs w:val="20"/>
    </w:rPr>
  </w:style>
  <w:style w:type="paragraph" w:styleId="Kop3">
    <w:name w:val="heading 3"/>
    <w:next w:val="Standaard"/>
    <w:link w:val="Kop3Char"/>
    <w:qFormat/>
    <w:rsid w:val="000C349C"/>
    <w:pPr>
      <w:keepNext/>
      <w:spacing w:before="255" w:after="0" w:line="255" w:lineRule="atLeast"/>
      <w:outlineLvl w:val="2"/>
    </w:pPr>
    <w:rPr>
      <w:rFonts w:ascii="Arial" w:eastAsia="Times New Roman" w:hAnsi="Arial" w:cs="Arial"/>
      <w:spacing w:val="10"/>
      <w:sz w:val="20"/>
      <w:szCs w:val="19"/>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42437E"/>
    <w:pPr>
      <w:tabs>
        <w:tab w:val="center" w:pos="4536"/>
        <w:tab w:val="right" w:pos="9072"/>
      </w:tabs>
    </w:pPr>
  </w:style>
  <w:style w:type="character" w:customStyle="1" w:styleId="KoptekstChar">
    <w:name w:val="Koptekst Char"/>
    <w:basedOn w:val="Standaardalinea-lettertype"/>
    <w:link w:val="Koptekst"/>
    <w:uiPriority w:val="99"/>
    <w:semiHidden/>
    <w:rsid w:val="0042437E"/>
    <w:rPr>
      <w:rFonts w:ascii="Arial" w:hAnsi="Arial"/>
      <w:color w:val="4A4A49"/>
      <w:sz w:val="20"/>
      <w:lang w:val="nl-NL"/>
    </w:rPr>
  </w:style>
  <w:style w:type="paragraph" w:styleId="Voettekst">
    <w:name w:val="footer"/>
    <w:basedOn w:val="Standaard"/>
    <w:link w:val="VoettekstChar"/>
    <w:uiPriority w:val="99"/>
    <w:semiHidden/>
    <w:rsid w:val="00DE6636"/>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C53FCF"/>
    <w:rPr>
      <w:rFonts w:ascii="Arial" w:hAnsi="Arial"/>
      <w:color w:val="4A4A49"/>
      <w:sz w:val="20"/>
      <w:lang w:val="nl-NL"/>
    </w:rPr>
  </w:style>
  <w:style w:type="table" w:styleId="Tabelraster">
    <w:name w:val="Table Grid"/>
    <w:basedOn w:val="Standaardtabel"/>
    <w:uiPriority w:val="39"/>
    <w:rsid w:val="0043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Hidden">
    <w:name w:val="doHidden"/>
    <w:basedOn w:val="Standaard"/>
    <w:next w:val="Standaard"/>
    <w:semiHidden/>
    <w:qFormat/>
    <w:rsid w:val="007660C4"/>
    <w:pPr>
      <w:framePr w:w="543" w:h="554" w:hSpace="141" w:wrap="around" w:vAnchor="text" w:hAnchor="page" w:x="493" w:y="-255"/>
      <w:spacing w:line="260" w:lineRule="atLeast"/>
    </w:pPr>
    <w:rPr>
      <w:rFonts w:asciiTheme="minorHAnsi" w:eastAsia="Times New Roman" w:hAnsiTheme="minorHAnsi" w:cs="Times New Roman"/>
      <w:noProof/>
      <w:sz w:val="22"/>
      <w:szCs w:val="18"/>
      <w:lang w:eastAsia="nl-NL"/>
    </w:rPr>
  </w:style>
  <w:style w:type="paragraph" w:customStyle="1" w:styleId="doHeaderLabel">
    <w:name w:val="doHeaderLabel"/>
    <w:basedOn w:val="Standaard"/>
    <w:semiHidden/>
    <w:qFormat/>
    <w:rsid w:val="007660C4"/>
    <w:pPr>
      <w:spacing w:line="190" w:lineRule="exact"/>
    </w:pPr>
    <w:rPr>
      <w:rFonts w:asciiTheme="minorHAnsi" w:hAnsiTheme="minorHAnsi"/>
      <w:b/>
      <w:i/>
      <w:color w:val="019BD9"/>
      <w:sz w:val="16"/>
    </w:rPr>
  </w:style>
  <w:style w:type="paragraph" w:customStyle="1" w:styleId="doHeaderItem">
    <w:name w:val="doHeaderItem"/>
    <w:basedOn w:val="Standaard"/>
    <w:semiHidden/>
    <w:qFormat/>
    <w:rsid w:val="007660C4"/>
    <w:pPr>
      <w:spacing w:line="190" w:lineRule="exact"/>
    </w:pPr>
    <w:rPr>
      <w:rFonts w:asciiTheme="minorHAnsi" w:hAnsiTheme="minorHAnsi"/>
      <w:color w:val="019BD9"/>
      <w:sz w:val="16"/>
    </w:rPr>
  </w:style>
  <w:style w:type="table" w:customStyle="1" w:styleId="Tabelraster1">
    <w:name w:val="Tabelraster1"/>
    <w:basedOn w:val="Standaardtabel"/>
    <w:uiPriority w:val="59"/>
    <w:rsid w:val="007660C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BA2DB9"/>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A2DB9"/>
    <w:rPr>
      <w:rFonts w:ascii="Segoe UI" w:hAnsi="Segoe UI" w:cs="Segoe UI"/>
      <w:sz w:val="18"/>
      <w:szCs w:val="18"/>
      <w:lang w:val="nl-NL"/>
    </w:rPr>
  </w:style>
  <w:style w:type="character" w:styleId="Tekstvantijdelijkeaanduiding">
    <w:name w:val="Placeholder Text"/>
    <w:basedOn w:val="Standaardalinea-lettertype"/>
    <w:uiPriority w:val="99"/>
    <w:semiHidden/>
    <w:rsid w:val="001835E2"/>
    <w:rPr>
      <w:color w:val="808080"/>
      <w:lang w:val="nl-NL"/>
    </w:rPr>
  </w:style>
  <w:style w:type="paragraph" w:customStyle="1" w:styleId="doColofonValue">
    <w:name w:val="doColofonValue"/>
    <w:basedOn w:val="Standaard"/>
    <w:semiHidden/>
    <w:qFormat/>
    <w:rsid w:val="00C42613"/>
    <w:pPr>
      <w:spacing w:line="256" w:lineRule="exact"/>
    </w:pPr>
    <w:rPr>
      <w:rFonts w:eastAsia="Times New Roman" w:cs="Arial"/>
      <w:sz w:val="16"/>
    </w:rPr>
  </w:style>
  <w:style w:type="character" w:customStyle="1" w:styleId="Kop1Char">
    <w:name w:val="Kop 1 Char"/>
    <w:basedOn w:val="Standaardalinea-lettertype"/>
    <w:link w:val="Kop1"/>
    <w:rsid w:val="000C349C"/>
    <w:rPr>
      <w:rFonts w:ascii="Arial" w:eastAsia="Times New Roman" w:hAnsi="Arial" w:cs="Arial"/>
      <w:b/>
      <w:spacing w:val="6"/>
      <w:kern w:val="28"/>
      <w:sz w:val="28"/>
      <w:szCs w:val="20"/>
      <w:lang w:val="nl-NL"/>
    </w:rPr>
  </w:style>
  <w:style w:type="character" w:customStyle="1" w:styleId="Kop2Char">
    <w:name w:val="Kop 2 Char"/>
    <w:basedOn w:val="Standaardalinea-lettertype"/>
    <w:link w:val="Kop2"/>
    <w:rsid w:val="000C349C"/>
    <w:rPr>
      <w:rFonts w:ascii="Arial" w:eastAsia="Times New Roman" w:hAnsi="Arial" w:cs="Arial"/>
      <w:b/>
      <w:spacing w:val="6"/>
      <w:kern w:val="28"/>
      <w:sz w:val="20"/>
      <w:szCs w:val="20"/>
      <w:lang w:val="nl-NL"/>
    </w:rPr>
  </w:style>
  <w:style w:type="character" w:customStyle="1" w:styleId="Kop3Char">
    <w:name w:val="Kop 3 Char"/>
    <w:basedOn w:val="Standaardalinea-lettertype"/>
    <w:link w:val="Kop3"/>
    <w:rsid w:val="000C349C"/>
    <w:rPr>
      <w:rFonts w:ascii="Arial" w:eastAsia="Times New Roman" w:hAnsi="Arial" w:cs="Arial"/>
      <w:spacing w:val="10"/>
      <w:sz w:val="20"/>
      <w:szCs w:val="19"/>
      <w:lang w:val="nl-NL" w:eastAsia="nl-NL"/>
    </w:rPr>
  </w:style>
  <w:style w:type="paragraph" w:customStyle="1" w:styleId="Paragraafkop">
    <w:name w:val="Paragraafkop"/>
    <w:basedOn w:val="Standaard"/>
    <w:next w:val="Standaard"/>
    <w:qFormat/>
    <w:rsid w:val="00BD4BED"/>
    <w:pPr>
      <w:spacing w:before="255"/>
    </w:pPr>
    <w:rPr>
      <w:b/>
      <w:lang w:eastAsia="nl-NL"/>
    </w:rPr>
  </w:style>
  <w:style w:type="paragraph" w:customStyle="1" w:styleId="1Opsomming">
    <w:name w:val="1 Opsomming"/>
    <w:basedOn w:val="Standaard"/>
    <w:qFormat/>
    <w:rsid w:val="000C349C"/>
    <w:pPr>
      <w:numPr>
        <w:numId w:val="13"/>
      </w:numPr>
    </w:pPr>
    <w:rPr>
      <w:b/>
    </w:rPr>
  </w:style>
  <w:style w:type="paragraph" w:customStyle="1" w:styleId="doLevelDefault">
    <w:name w:val="doLevelDefault"/>
    <w:basedOn w:val="1Opsomming"/>
    <w:semiHidden/>
    <w:qFormat/>
    <w:rsid w:val="000C349C"/>
    <w:pPr>
      <w:numPr>
        <w:ilvl w:val="1"/>
      </w:numPr>
    </w:pPr>
    <w:rPr>
      <w:b w:val="0"/>
    </w:rPr>
  </w:style>
  <w:style w:type="paragraph" w:customStyle="1" w:styleId="Opsomming">
    <w:name w:val="&gt; Opsomming"/>
    <w:basedOn w:val="Lijstalinea"/>
    <w:qFormat/>
    <w:rsid w:val="000C349C"/>
    <w:pPr>
      <w:numPr>
        <w:numId w:val="10"/>
      </w:numPr>
    </w:pPr>
  </w:style>
  <w:style w:type="paragraph" w:styleId="Lijstalinea">
    <w:name w:val="List Paragraph"/>
    <w:basedOn w:val="Standaard"/>
    <w:uiPriority w:val="34"/>
    <w:semiHidden/>
    <w:qFormat/>
    <w:rsid w:val="000C349C"/>
    <w:pPr>
      <w:ind w:left="720"/>
      <w:contextualSpacing/>
    </w:pPr>
  </w:style>
  <w:style w:type="numbering" w:customStyle="1" w:styleId="Opsommingslijst">
    <w:name w:val="&gt; Opsommingslijst"/>
    <w:uiPriority w:val="99"/>
    <w:rsid w:val="000C349C"/>
    <w:pPr>
      <w:numPr>
        <w:numId w:val="9"/>
      </w:numPr>
    </w:pPr>
  </w:style>
  <w:style w:type="numbering" w:customStyle="1" w:styleId="AOpsomming">
    <w:name w:val="A_Opsomming"/>
    <w:uiPriority w:val="99"/>
    <w:rsid w:val="000C349C"/>
    <w:pPr>
      <w:numPr>
        <w:numId w:val="12"/>
      </w:numPr>
    </w:pPr>
  </w:style>
  <w:style w:type="paragraph" w:styleId="Inhopg1">
    <w:name w:val="toc 1"/>
    <w:basedOn w:val="Standaard"/>
    <w:next w:val="Standaard"/>
    <w:autoRedefine/>
    <w:uiPriority w:val="39"/>
    <w:rsid w:val="000C349C"/>
    <w:pPr>
      <w:tabs>
        <w:tab w:val="left" w:pos="0"/>
        <w:tab w:val="right" w:pos="10025"/>
      </w:tabs>
      <w:spacing w:before="255"/>
      <w:ind w:left="-340" w:right="567"/>
    </w:pPr>
    <w:rPr>
      <w:b/>
    </w:rPr>
  </w:style>
  <w:style w:type="paragraph" w:styleId="Inhopg2">
    <w:name w:val="toc 2"/>
    <w:basedOn w:val="Standaard"/>
    <w:next w:val="Standaard"/>
    <w:autoRedefine/>
    <w:uiPriority w:val="39"/>
    <w:semiHidden/>
    <w:rsid w:val="000C349C"/>
    <w:pPr>
      <w:tabs>
        <w:tab w:val="left" w:pos="454"/>
        <w:tab w:val="right" w:pos="10025"/>
      </w:tabs>
      <w:ind w:left="454" w:right="567" w:hanging="454"/>
    </w:pPr>
  </w:style>
  <w:style w:type="paragraph" w:styleId="Inhopg3">
    <w:name w:val="toc 3"/>
    <w:basedOn w:val="Standaard"/>
    <w:next w:val="Standaard"/>
    <w:autoRedefine/>
    <w:uiPriority w:val="39"/>
    <w:semiHidden/>
    <w:rsid w:val="000C349C"/>
    <w:pPr>
      <w:tabs>
        <w:tab w:val="left" w:pos="1163"/>
        <w:tab w:val="right" w:pos="10025"/>
      </w:tabs>
      <w:ind w:left="1163" w:right="567" w:hanging="709"/>
    </w:pPr>
  </w:style>
  <w:style w:type="paragraph" w:customStyle="1" w:styleId="KopA">
    <w:name w:val="Kop A"/>
    <w:basedOn w:val="Standaard"/>
    <w:next w:val="Standaard"/>
    <w:qFormat/>
    <w:rsid w:val="000C349C"/>
    <w:pPr>
      <w:numPr>
        <w:numId w:val="19"/>
      </w:numPr>
      <w:spacing w:before="255" w:after="255"/>
    </w:pPr>
    <w:rPr>
      <w:b/>
      <w:sz w:val="22"/>
    </w:rPr>
  </w:style>
  <w:style w:type="paragraph" w:customStyle="1" w:styleId="KopA1">
    <w:name w:val="Kop A.1"/>
    <w:basedOn w:val="Standaard"/>
    <w:next w:val="Standaard"/>
    <w:qFormat/>
    <w:rsid w:val="000C349C"/>
    <w:pPr>
      <w:numPr>
        <w:ilvl w:val="1"/>
        <w:numId w:val="19"/>
      </w:numPr>
      <w:spacing w:before="255"/>
    </w:pPr>
  </w:style>
  <w:style w:type="paragraph" w:customStyle="1" w:styleId="KopA11">
    <w:name w:val="Kop A.1.1"/>
    <w:basedOn w:val="Standaard"/>
    <w:next w:val="Standaard"/>
    <w:qFormat/>
    <w:rsid w:val="000C349C"/>
  </w:style>
  <w:style w:type="paragraph" w:styleId="Bijschrift">
    <w:name w:val="caption"/>
    <w:basedOn w:val="Standaard"/>
    <w:next w:val="Standaard"/>
    <w:uiPriority w:val="35"/>
    <w:semiHidden/>
    <w:unhideWhenUsed/>
    <w:qFormat/>
    <w:rsid w:val="00AD24A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1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0.emf"/><Relationship Id="rId1" Type="http://schemas.openxmlformats.org/officeDocument/2006/relationships/image" Target="media/image1.emf"/><Relationship Id="rId6" Type="http://schemas.openxmlformats.org/officeDocument/2006/relationships/image" Target="media/image4.emf"/><Relationship Id="rId5" Type="http://schemas.openxmlformats.org/officeDocument/2006/relationships/image" Target="media/image3.emf"/><Relationship Id="rId4" Type="http://schemas.openxmlformats.org/officeDocument/2006/relationships/image" Target="media/image20.emf"/></Relationships>
</file>

<file path=word/_rels/header3.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0.emf"/><Relationship Id="rId1" Type="http://schemas.openxmlformats.org/officeDocument/2006/relationships/image" Target="media/image1.emf"/><Relationship Id="rId6" Type="http://schemas.openxmlformats.org/officeDocument/2006/relationships/image" Target="media/image3.emf"/><Relationship Id="rId5" Type="http://schemas.openxmlformats.org/officeDocument/2006/relationships/image" Target="media/image4.emf"/><Relationship Id="rId4" Type="http://schemas.openxmlformats.org/officeDocument/2006/relationships/image" Target="media/image20.emf"/></Relationships>
</file>

<file path=word/_rels/settings.xml.rels><?xml version="1.0" encoding="UTF-8" standalone="yes"?>
<Relationships xmlns="http://schemas.openxmlformats.org/package/2006/relationships"><Relationship Id="rId1" Type="http://schemas.openxmlformats.org/officeDocument/2006/relationships/attachedTemplate" Target="file:///P:\APP\DotOffice\Corporate%20Identity\Templates\NO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F6EAA8FA6DA4702835C2012CCFB3AF8"/>
        <w:category>
          <w:name w:val="Algemeen"/>
          <w:gallery w:val="placeholder"/>
        </w:category>
        <w:types>
          <w:type w:val="bbPlcHdr"/>
        </w:types>
        <w:behaviors>
          <w:behavior w:val="content"/>
        </w:behaviors>
        <w:guid w:val="{F6C49360-FA14-4819-8814-015B8C22EEF0}"/>
      </w:docPartPr>
      <w:docPartBody>
        <w:p w:rsidR="00C13300" w:rsidRDefault="00C13300"/>
      </w:docPartBody>
    </w:docPart>
    <w:docPart>
      <w:docPartPr>
        <w:name w:val="4BA4CAD20FC647FC9F767A7A2CB1E749"/>
        <w:category>
          <w:name w:val="Algemeen"/>
          <w:gallery w:val="placeholder"/>
        </w:category>
        <w:types>
          <w:type w:val="bbPlcHdr"/>
        </w:types>
        <w:behaviors>
          <w:behavior w:val="content"/>
        </w:behaviors>
        <w:guid w:val="{9F3FF8BE-32C7-4EE5-9C5B-8261BCC105E7}"/>
      </w:docPartPr>
      <w:docPartBody>
        <w:p w:rsidR="00C13300" w:rsidRDefault="00C13300"/>
      </w:docPartBody>
    </w:docPart>
    <w:docPart>
      <w:docPartPr>
        <w:name w:val="3D4D6B3C24D84928B82D1A27124826CA"/>
        <w:category>
          <w:name w:val="Algemeen"/>
          <w:gallery w:val="placeholder"/>
        </w:category>
        <w:types>
          <w:type w:val="bbPlcHdr"/>
        </w:types>
        <w:behaviors>
          <w:behavior w:val="content"/>
        </w:behaviors>
        <w:guid w:val="{0C588502-4095-4D6C-906C-4D9A3BC9942E}"/>
      </w:docPartPr>
      <w:docPartBody>
        <w:p w:rsidR="00C13300" w:rsidRDefault="00C133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300"/>
    <w:rsid w:val="00C133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C875E-C8B0-4CA4-9906-64A701779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NOTES.dotx</Template>
  <TotalTime>0</TotalTime>
  <Pages>5</Pages>
  <Words>1758</Words>
  <Characters>9671</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Timmers-Wennink</dc:creator>
  <cp:keywords/>
  <dc:description/>
  <cp:lastModifiedBy>W Timmers-Wennink</cp:lastModifiedBy>
  <cp:revision>2</cp:revision>
  <cp:lastPrinted>2015-11-24T12:03:00Z</cp:lastPrinted>
  <dcterms:created xsi:type="dcterms:W3CDTF">2020-11-17T10:28:00Z</dcterms:created>
  <dcterms:modified xsi:type="dcterms:W3CDTF">2020-11-17T10:28:00Z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Notes</vt:lpwstr>
  </property>
  <property fmtid="{D5CDD505-2E9C-101B-9397-08002B2CF9AE}" pid="3" name="pageText">
    <vt:lpwstr>Pagina</vt:lpwstr>
  </property>
  <property fmtid="{D5CDD505-2E9C-101B-9397-08002B2CF9AE}" pid="4" name="pageFrom">
    <vt:lpwstr>van</vt:lpwstr>
  </property>
  <property fmtid="{D5CDD505-2E9C-101B-9397-08002B2CF9AE}" pid="5" name="author">
    <vt:lpwstr>86edb990-8968-4f88-b187-a0f1cbf09b7c</vt:lpwstr>
  </property>
  <property fmtid="{D5CDD505-2E9C-101B-9397-08002B2CF9AE}" pid="6" name="txtAbsent">
    <vt:lpwstr/>
  </property>
  <property fmtid="{D5CDD505-2E9C-101B-9397-08002B2CF9AE}" pid="7" name="txtPresent">
    <vt:lpwstr>online meeting_x000d_
Marloes Pots, Jelle Baalman, Arjanne Kroese, Nienke Bijen, Barbara Vos, Ilona Verboom, Barbara Steverink, Tamara Beumer, Jenny Asma, Daniela Conqiue, Martine Slotman</vt:lpwstr>
  </property>
  <property fmtid="{D5CDD505-2E9C-101B-9397-08002B2CF9AE}" pid="8" name="txtDate">
    <vt:lpwstr>03 november 2020</vt:lpwstr>
  </property>
  <property fmtid="{D5CDD505-2E9C-101B-9397-08002B2CF9AE}" pid="9" name="txtTime">
    <vt:lpwstr/>
  </property>
  <property fmtid="{D5CDD505-2E9C-101B-9397-08002B2CF9AE}" pid="10" name="txtDateMeeting">
    <vt:lpwstr>29 oktober 2020</vt:lpwstr>
  </property>
  <property fmtid="{D5CDD505-2E9C-101B-9397-08002B2CF9AE}" pid="11" name="txtEnclosures">
    <vt:lpwstr/>
  </property>
  <property fmtid="{D5CDD505-2E9C-101B-9397-08002B2CF9AE}" pid="12" name="cboLanguage">
    <vt:lpwstr>Nederlands</vt:lpwstr>
  </property>
  <property fmtid="{D5CDD505-2E9C-101B-9397-08002B2CF9AE}" pid="13" name="cboAuthor">
    <vt:lpwstr>Intern</vt:lpwstr>
  </property>
  <property fmtid="{D5CDD505-2E9C-101B-9397-08002B2CF9AE}" pid="14" name="CreatedWithVersion">
    <vt:lpwstr>1.1.3</vt:lpwstr>
  </property>
  <property fmtid="{D5CDD505-2E9C-101B-9397-08002B2CF9AE}" pid="15" name="languageID">
    <vt:lpwstr>1043</vt:lpwstr>
  </property>
</Properties>
</file>